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BEB" w:rsidRDefault="006E2E36">
      <w:pPr>
        <w:spacing w:after="0" w:line="480" w:lineRule="auto"/>
        <w:jc w:val="right"/>
        <w:rPr>
          <w:rFonts w:ascii="Times-Roman" w:eastAsia="Times-Roman" w:hAnsi="Times-Roman" w:cs="Times-Roman"/>
          <w:b/>
          <w:i/>
          <w:sz w:val="24"/>
        </w:rPr>
      </w:pPr>
      <w:bookmarkStart w:id="0" w:name="_GoBack"/>
      <w:bookmarkEnd w:id="0"/>
      <w:r>
        <w:rPr>
          <w:rFonts w:ascii="Times-Roman" w:eastAsia="Times-Roman" w:hAnsi="Times-Roman" w:cs="Times-Roman"/>
          <w:b/>
          <w:i/>
          <w:sz w:val="24"/>
        </w:rPr>
        <w:t>Modello 1</w:t>
      </w:r>
    </w:p>
    <w:p w:rsidR="00D75BEB" w:rsidRDefault="006E2E36">
      <w:pPr>
        <w:spacing w:after="0" w:line="480" w:lineRule="auto"/>
        <w:rPr>
          <w:rFonts w:ascii="Times-Roman" w:eastAsia="Times-Roman" w:hAnsi="Times-Roman" w:cs="Times-Roman"/>
          <w:sz w:val="24"/>
        </w:rPr>
      </w:pPr>
      <w:r>
        <w:rPr>
          <w:rFonts w:ascii="Times-Roman" w:eastAsia="Times-Roman" w:hAnsi="Times-Roman" w:cs="Times-Roman"/>
          <w:sz w:val="24"/>
        </w:rPr>
        <w:t>(</w:t>
      </w:r>
      <w:proofErr w:type="gramStart"/>
      <w:r>
        <w:rPr>
          <w:rFonts w:ascii="Times-Roman" w:eastAsia="Times-Roman" w:hAnsi="Times-Roman" w:cs="Times-Roman"/>
          <w:sz w:val="24"/>
        </w:rPr>
        <w:t>su</w:t>
      </w:r>
      <w:proofErr w:type="gramEnd"/>
      <w:r>
        <w:rPr>
          <w:rFonts w:ascii="Times-Roman" w:eastAsia="Times-Roman" w:hAnsi="Times-Roman" w:cs="Times-Roman"/>
          <w:sz w:val="24"/>
        </w:rPr>
        <w:t xml:space="preserve"> carta intestata del richiedente e debitamente sottoscritta dal legale rappresentante)</w:t>
      </w:r>
    </w:p>
    <w:p w:rsidR="00D75BEB" w:rsidRDefault="006E2E36">
      <w:pPr>
        <w:spacing w:after="0" w:line="480" w:lineRule="auto"/>
        <w:rPr>
          <w:rFonts w:ascii="Times-Roman" w:eastAsia="Times-Roman" w:hAnsi="Times-Roman" w:cs="Times-Roman"/>
          <w:sz w:val="24"/>
        </w:rPr>
      </w:pPr>
      <w:r>
        <w:rPr>
          <w:rFonts w:ascii="Times-Roman" w:eastAsia="Times-Roman" w:hAnsi="Times-Roman" w:cs="Times-Roman"/>
          <w:sz w:val="24"/>
        </w:rPr>
        <w:t> </w:t>
      </w:r>
    </w:p>
    <w:p w:rsidR="00D75BEB" w:rsidRDefault="006E2E36">
      <w:pPr>
        <w:spacing w:after="0" w:line="480" w:lineRule="auto"/>
        <w:jc w:val="right"/>
        <w:rPr>
          <w:rFonts w:ascii="Times-Bold" w:eastAsia="Times-Bold" w:hAnsi="Times-Bold" w:cs="Times-Bold"/>
          <w:sz w:val="24"/>
        </w:rPr>
      </w:pPr>
      <w:r>
        <w:rPr>
          <w:rFonts w:ascii="Times-Bold" w:eastAsia="Times-Bold" w:hAnsi="Times-Bold" w:cs="Times-Bold"/>
          <w:sz w:val="24"/>
        </w:rPr>
        <w:t>Spett.le Comune</w:t>
      </w:r>
    </w:p>
    <w:p w:rsidR="00D75BEB" w:rsidRDefault="006E2E36">
      <w:pPr>
        <w:spacing w:after="0" w:line="480" w:lineRule="auto"/>
        <w:jc w:val="right"/>
        <w:rPr>
          <w:rFonts w:ascii="Times-Bold" w:eastAsia="Times-Bold" w:hAnsi="Times-Bold" w:cs="Times-Bold"/>
          <w:sz w:val="24"/>
        </w:rPr>
      </w:pPr>
      <w:r>
        <w:rPr>
          <w:rFonts w:ascii="Times-Bold" w:eastAsia="Times-Bold" w:hAnsi="Times-Bold" w:cs="Times-Bold"/>
          <w:sz w:val="24"/>
        </w:rPr>
        <w:t>DI CEPAGATTI</w:t>
      </w:r>
    </w:p>
    <w:p w:rsidR="00D75BEB" w:rsidRDefault="006E2E36">
      <w:pPr>
        <w:spacing w:after="0" w:line="480" w:lineRule="auto"/>
        <w:jc w:val="right"/>
        <w:rPr>
          <w:rFonts w:ascii="Times-Bold" w:eastAsia="Times-Bold" w:hAnsi="Times-Bold" w:cs="Times-Bold"/>
          <w:sz w:val="24"/>
        </w:rPr>
      </w:pPr>
      <w:r>
        <w:rPr>
          <w:rFonts w:ascii="Times-Bold" w:eastAsia="Times-Bold" w:hAnsi="Times-Bold" w:cs="Times-Bold"/>
          <w:sz w:val="24"/>
        </w:rPr>
        <w:t>SEDE</w:t>
      </w:r>
    </w:p>
    <w:p w:rsidR="00D75BEB" w:rsidRDefault="006E2E36">
      <w:pPr>
        <w:spacing w:after="0" w:line="480" w:lineRule="auto"/>
        <w:jc w:val="right"/>
        <w:rPr>
          <w:rFonts w:ascii="Times-Bold" w:eastAsia="Times-Bold" w:hAnsi="Times-Bold" w:cs="Times-Bold"/>
          <w:sz w:val="24"/>
        </w:rPr>
      </w:pPr>
      <w:r>
        <w:rPr>
          <w:rFonts w:ascii="Times-Bold" w:eastAsia="Times-Bold" w:hAnsi="Times-Bold" w:cs="Times-Bold"/>
          <w:sz w:val="24"/>
        </w:rPr>
        <w:t> </w:t>
      </w:r>
    </w:p>
    <w:p w:rsidR="00D75BEB" w:rsidRDefault="006E2E36">
      <w:pPr>
        <w:spacing w:after="0" w:line="480" w:lineRule="auto"/>
        <w:rPr>
          <w:rFonts w:ascii="Times-Bold" w:eastAsia="Times-Bold" w:hAnsi="Times-Bold" w:cs="Times-Bold"/>
          <w:b/>
          <w:sz w:val="24"/>
        </w:rPr>
      </w:pPr>
      <w:r>
        <w:rPr>
          <w:rFonts w:ascii="Times-Bold" w:eastAsia="Times-Bold" w:hAnsi="Times-Bold" w:cs="Times-Bold"/>
          <w:b/>
          <w:sz w:val="24"/>
        </w:rPr>
        <w:t xml:space="preserve">Oggetto: domanda iscrizione alla short list per il conferimento di incarichi di </w:t>
      </w:r>
      <w:r>
        <w:rPr>
          <w:rFonts w:ascii="Times-Roman" w:eastAsia="Times-Roman" w:hAnsi="Times-Roman" w:cs="Times-Roman"/>
          <w:b/>
          <w:sz w:val="24"/>
        </w:rPr>
        <w:t>degli incarichi di patrocinio legale</w:t>
      </w:r>
      <w:r>
        <w:rPr>
          <w:rFonts w:ascii="Times-Bold" w:eastAsia="Times-Bold" w:hAnsi="Times-Bold" w:cs="Times-Bold"/>
          <w:b/>
          <w:sz w:val="24"/>
        </w:rPr>
        <w:t>.</w:t>
      </w:r>
    </w:p>
    <w:p w:rsidR="00D75BEB" w:rsidRDefault="006E2E36">
      <w:pPr>
        <w:spacing w:after="0" w:line="480" w:lineRule="auto"/>
        <w:rPr>
          <w:rFonts w:ascii="Times-Roman" w:eastAsia="Times-Roman" w:hAnsi="Times-Roman" w:cs="Times-Roman"/>
          <w:sz w:val="24"/>
        </w:rPr>
      </w:pPr>
      <w:r>
        <w:rPr>
          <w:rFonts w:ascii="Times-Roman" w:eastAsia="Times-Roman" w:hAnsi="Times-Roman" w:cs="Times-Roman"/>
          <w:sz w:val="24"/>
        </w:rPr>
        <w:t>Il sottoscritto avv. __________________________________________________, con sede legale in</w:t>
      </w:r>
    </w:p>
    <w:p w:rsidR="00D75BEB" w:rsidRDefault="006E2E36">
      <w:pPr>
        <w:spacing w:after="0" w:line="480" w:lineRule="auto"/>
        <w:rPr>
          <w:rFonts w:ascii="Times-Roman" w:eastAsia="Times-Roman" w:hAnsi="Times-Roman" w:cs="Times-Roman"/>
          <w:sz w:val="24"/>
        </w:rPr>
      </w:pPr>
      <w:r>
        <w:rPr>
          <w:rFonts w:ascii="Times-Roman" w:eastAsia="Times-Roman" w:hAnsi="Times-Roman" w:cs="Times-Roman"/>
          <w:sz w:val="24"/>
        </w:rPr>
        <w:t>____________________ via ______________________ partita IVA ____________________, nato</w:t>
      </w:r>
    </w:p>
    <w:p w:rsidR="00D75BEB" w:rsidRDefault="006E2E36">
      <w:pPr>
        <w:spacing w:after="0" w:line="480" w:lineRule="auto"/>
        <w:rPr>
          <w:rFonts w:ascii="Times-Roman" w:eastAsia="Times-Roman" w:hAnsi="Times-Roman" w:cs="Times-Roman"/>
          <w:sz w:val="24"/>
        </w:rPr>
      </w:pPr>
      <w:proofErr w:type="gramStart"/>
      <w:r>
        <w:rPr>
          <w:rFonts w:ascii="Times-Roman" w:eastAsia="Times-Roman" w:hAnsi="Times-Roman" w:cs="Times-Roman"/>
          <w:sz w:val="24"/>
        </w:rPr>
        <w:t>in</w:t>
      </w:r>
      <w:proofErr w:type="gramEnd"/>
      <w:r>
        <w:rPr>
          <w:rFonts w:ascii="Times-Roman" w:eastAsia="Times-Roman" w:hAnsi="Times-Roman" w:cs="Times-Roman"/>
          <w:sz w:val="24"/>
        </w:rPr>
        <w:t xml:space="preserve"> _______________________________________________ il __________________ e residente in_________________________, via _______________________________</w:t>
      </w:r>
    </w:p>
    <w:p w:rsidR="00D75BEB" w:rsidRDefault="006E2E36">
      <w:pPr>
        <w:spacing w:after="0" w:line="259" w:lineRule="auto"/>
        <w:jc w:val="both"/>
        <w:rPr>
          <w:rFonts w:ascii="Times-Bold" w:eastAsia="Times-Bold" w:hAnsi="Times-Bold" w:cs="Times-Bold"/>
          <w:sz w:val="24"/>
        </w:rPr>
      </w:pPr>
      <w:r>
        <w:rPr>
          <w:rFonts w:ascii="Times-Roman" w:eastAsia="Times-Roman" w:hAnsi="Times-Roman" w:cs="Times-Roman"/>
          <w:sz w:val="24"/>
        </w:rPr>
        <w:t xml:space="preserve">Consapevole che </w:t>
      </w:r>
      <w:r>
        <w:rPr>
          <w:rFonts w:ascii="Times-Bold" w:eastAsia="Times-Bold" w:hAnsi="Times-Bold" w:cs="Times-Bold"/>
          <w:sz w:val="24"/>
        </w:rPr>
        <w:t>l’inclusione nell’albo non costituisce titolo per pretendere affidamento d’incarichi legali e che l’istituto non è assolutamente vincolante nei confronti dei professionisti.</w:t>
      </w:r>
    </w:p>
    <w:p w:rsidR="00D75BEB" w:rsidRDefault="006E2E36">
      <w:pPr>
        <w:spacing w:after="0" w:line="480" w:lineRule="auto"/>
        <w:rPr>
          <w:rFonts w:ascii="Times-Roman" w:eastAsia="Times-Roman" w:hAnsi="Times-Roman" w:cs="Times-Roman"/>
          <w:sz w:val="24"/>
        </w:rPr>
      </w:pPr>
      <w:r>
        <w:rPr>
          <w:rFonts w:ascii="Times-Roman" w:eastAsia="Times-Roman" w:hAnsi="Times-Roman" w:cs="Times-Roman"/>
          <w:sz w:val="24"/>
        </w:rPr>
        <w:t> </w:t>
      </w:r>
    </w:p>
    <w:p w:rsidR="00D75BEB" w:rsidRDefault="006E2E36">
      <w:pPr>
        <w:spacing w:after="0" w:line="480" w:lineRule="auto"/>
        <w:jc w:val="center"/>
        <w:rPr>
          <w:rFonts w:ascii="Times-Bold" w:eastAsia="Times-Bold" w:hAnsi="Times-Bold" w:cs="Times-Bold"/>
          <w:b/>
          <w:sz w:val="24"/>
        </w:rPr>
      </w:pPr>
      <w:r>
        <w:rPr>
          <w:rFonts w:ascii="Times-Bold" w:eastAsia="Times-Bold" w:hAnsi="Times-Bold" w:cs="Times-Bold"/>
          <w:b/>
          <w:sz w:val="24"/>
        </w:rPr>
        <w:t>Chiede</w:t>
      </w:r>
    </w:p>
    <w:p w:rsidR="00D75BEB" w:rsidRDefault="006E2E36">
      <w:pPr>
        <w:spacing w:after="0" w:line="480" w:lineRule="auto"/>
        <w:jc w:val="both"/>
        <w:rPr>
          <w:rFonts w:ascii="Times-Roman" w:eastAsia="Times-Roman" w:hAnsi="Times-Roman" w:cs="Times-Roman"/>
          <w:sz w:val="24"/>
        </w:rPr>
      </w:pPr>
      <w:proofErr w:type="gramStart"/>
      <w:r>
        <w:rPr>
          <w:rFonts w:ascii="Times-Roman" w:eastAsia="Times-Roman" w:hAnsi="Times-Roman" w:cs="Times-Roman"/>
          <w:sz w:val="24"/>
        </w:rPr>
        <w:t>l’iscrizione</w:t>
      </w:r>
      <w:proofErr w:type="gramEnd"/>
      <w:r>
        <w:rPr>
          <w:rFonts w:ascii="Times-Roman" w:eastAsia="Times-Roman" w:hAnsi="Times-Roman" w:cs="Times-Roman"/>
          <w:sz w:val="24"/>
        </w:rPr>
        <w:t xml:space="preserve"> alla short list per l’affidamento degli incarichi di patrocinio legale del Comune di Cepagatti, relativamente ai campi di attività di cui al questionario allegato.</w:t>
      </w:r>
    </w:p>
    <w:p w:rsidR="00D75BEB" w:rsidRDefault="006E2E36">
      <w:pPr>
        <w:spacing w:after="0" w:line="480" w:lineRule="auto"/>
        <w:rPr>
          <w:rFonts w:ascii="Times-Roman" w:eastAsia="Times-Roman" w:hAnsi="Times-Roman" w:cs="Times-Roman"/>
          <w:sz w:val="24"/>
        </w:rPr>
      </w:pPr>
      <w:r>
        <w:rPr>
          <w:rFonts w:ascii="Times-Roman" w:eastAsia="Times-Roman" w:hAnsi="Times-Roman" w:cs="Times-Roman"/>
          <w:sz w:val="24"/>
        </w:rPr>
        <w:t xml:space="preserve">Allegati: Curriculum </w:t>
      </w:r>
      <w:proofErr w:type="spellStart"/>
      <w:r>
        <w:rPr>
          <w:rFonts w:ascii="Times-Roman" w:eastAsia="Times-Roman" w:hAnsi="Times-Roman" w:cs="Times-Roman"/>
          <w:sz w:val="24"/>
        </w:rPr>
        <w:t>Vitæ</w:t>
      </w:r>
      <w:proofErr w:type="spellEnd"/>
    </w:p>
    <w:p w:rsidR="00D75BEB" w:rsidRDefault="006E2E36">
      <w:pPr>
        <w:spacing w:after="0" w:line="480" w:lineRule="auto"/>
        <w:rPr>
          <w:rFonts w:ascii="Times-Roman" w:eastAsia="Times-Roman" w:hAnsi="Times-Roman" w:cs="Times-Roman"/>
          <w:sz w:val="24"/>
        </w:rPr>
      </w:pPr>
      <w:r>
        <w:rPr>
          <w:rFonts w:ascii="Times-Roman" w:eastAsia="Times-Roman" w:hAnsi="Times-Roman" w:cs="Times-Roman"/>
          <w:sz w:val="24"/>
        </w:rPr>
        <w:t>Distinti saluti.</w:t>
      </w:r>
    </w:p>
    <w:p w:rsidR="00D75BEB" w:rsidRDefault="006E2E36">
      <w:pPr>
        <w:spacing w:after="0" w:line="480" w:lineRule="auto"/>
        <w:rPr>
          <w:rFonts w:ascii="Times-Roman" w:eastAsia="Times-Roman" w:hAnsi="Times-Roman" w:cs="Times-Roman"/>
          <w:sz w:val="24"/>
        </w:rPr>
      </w:pPr>
      <w:r>
        <w:rPr>
          <w:rFonts w:ascii="Times-Roman" w:eastAsia="Times-Roman" w:hAnsi="Times-Roman" w:cs="Times-Roman"/>
          <w:sz w:val="24"/>
        </w:rPr>
        <w:t> </w:t>
      </w:r>
    </w:p>
    <w:p w:rsidR="00D75BEB" w:rsidRDefault="006E2E36">
      <w:pPr>
        <w:spacing w:after="0" w:line="480" w:lineRule="auto"/>
        <w:rPr>
          <w:rFonts w:ascii="Times-Bold" w:eastAsia="Times-Bold" w:hAnsi="Times-Bold" w:cs="Times-Bold"/>
          <w:b/>
          <w:sz w:val="24"/>
        </w:rPr>
      </w:pPr>
      <w:r>
        <w:rPr>
          <w:rFonts w:ascii="Times-Roman" w:eastAsia="Times-Roman" w:hAnsi="Times-Roman" w:cs="Times-Roman"/>
          <w:sz w:val="24"/>
        </w:rPr>
        <w:t xml:space="preserve">Data </w:t>
      </w:r>
      <w:r>
        <w:rPr>
          <w:rFonts w:ascii="Times-Bold" w:eastAsia="Times-Bold" w:hAnsi="Times-Bold" w:cs="Times-Bold"/>
          <w:b/>
          <w:sz w:val="24"/>
        </w:rPr>
        <w:t>__________________</w:t>
      </w:r>
    </w:p>
    <w:p w:rsidR="00D75BEB" w:rsidRDefault="006E2E36">
      <w:pPr>
        <w:spacing w:after="0" w:line="480" w:lineRule="auto"/>
        <w:jc w:val="right"/>
        <w:rPr>
          <w:rFonts w:ascii="Times-Roman" w:eastAsia="Times-Roman" w:hAnsi="Times-Roman" w:cs="Times-Roman"/>
          <w:sz w:val="24"/>
        </w:rPr>
      </w:pPr>
      <w:r>
        <w:rPr>
          <w:rFonts w:ascii="Times-Roman" w:eastAsia="Times-Roman" w:hAnsi="Times-Roman" w:cs="Times-Roman"/>
          <w:sz w:val="24"/>
        </w:rPr>
        <w:t>L’AVVOCATO</w:t>
      </w:r>
    </w:p>
    <w:p w:rsidR="00D75BEB" w:rsidRDefault="00D75BEB">
      <w:pPr>
        <w:spacing w:after="0" w:line="480" w:lineRule="auto"/>
        <w:jc w:val="right"/>
        <w:rPr>
          <w:rFonts w:ascii="Times-Roman" w:eastAsia="Times-Roman" w:hAnsi="Times-Roman" w:cs="Times-Roman"/>
          <w:sz w:val="24"/>
        </w:rPr>
      </w:pPr>
    </w:p>
    <w:p w:rsidR="00D75BEB" w:rsidRDefault="00D75BEB">
      <w:pPr>
        <w:spacing w:after="0" w:line="480" w:lineRule="auto"/>
        <w:jc w:val="right"/>
        <w:rPr>
          <w:rFonts w:ascii="Times-Roman" w:eastAsia="Times-Roman" w:hAnsi="Times-Roman" w:cs="Times-Roman"/>
          <w:sz w:val="24"/>
        </w:rPr>
      </w:pPr>
    </w:p>
    <w:p w:rsidR="00D75BEB" w:rsidRDefault="00D75BEB">
      <w:pPr>
        <w:spacing w:after="0" w:line="480" w:lineRule="auto"/>
        <w:jc w:val="right"/>
        <w:rPr>
          <w:rFonts w:ascii="Times-Roman" w:eastAsia="Times-Roman" w:hAnsi="Times-Roman" w:cs="Times-Roman"/>
          <w:sz w:val="24"/>
        </w:rPr>
      </w:pPr>
    </w:p>
    <w:p w:rsidR="00D75BEB" w:rsidRDefault="006E2E36">
      <w:pPr>
        <w:spacing w:after="0" w:line="480" w:lineRule="auto"/>
        <w:jc w:val="center"/>
        <w:rPr>
          <w:rFonts w:ascii="Times-Bold" w:eastAsia="Times-Bold" w:hAnsi="Times-Bold" w:cs="Times-Bold"/>
          <w:b/>
          <w:sz w:val="24"/>
        </w:rPr>
      </w:pPr>
      <w:r>
        <w:rPr>
          <w:rFonts w:ascii="Times-Bold" w:eastAsia="Times-Bold" w:hAnsi="Times-Bold" w:cs="Times-Bold"/>
          <w:b/>
          <w:sz w:val="24"/>
        </w:rPr>
        <w:lastRenderedPageBreak/>
        <w:t>QUESTIONARIO INFORMATIVO PER L’ISCRIZIONE</w:t>
      </w:r>
    </w:p>
    <w:p w:rsidR="00D75BEB" w:rsidRDefault="006E2E36">
      <w:pPr>
        <w:spacing w:after="0" w:line="480" w:lineRule="auto"/>
        <w:jc w:val="center"/>
        <w:rPr>
          <w:rFonts w:ascii="Times-Bold" w:eastAsia="Times-Bold" w:hAnsi="Times-Bold" w:cs="Times-Bold"/>
          <w:b/>
          <w:sz w:val="24"/>
        </w:rPr>
      </w:pPr>
      <w:r>
        <w:rPr>
          <w:rFonts w:ascii="Times-Bold" w:eastAsia="Times-Bold" w:hAnsi="Times-Bold" w:cs="Times-Bold"/>
          <w:b/>
          <w:sz w:val="24"/>
        </w:rPr>
        <w:t xml:space="preserve">ALL’ALBO DEGLI AVVOCATI DI FIDUCIA </w:t>
      </w:r>
    </w:p>
    <w:p w:rsidR="00D75BEB" w:rsidRDefault="006E2E36">
      <w:pPr>
        <w:spacing w:after="0" w:line="480" w:lineRule="auto"/>
        <w:rPr>
          <w:rFonts w:ascii="Times-Bold" w:eastAsia="Times-Bold" w:hAnsi="Times-Bold" w:cs="Times-Bold"/>
          <w:b/>
          <w:sz w:val="20"/>
        </w:rPr>
      </w:pPr>
      <w:r>
        <w:rPr>
          <w:rFonts w:ascii="Times-Bold" w:eastAsia="Times-Bold" w:hAnsi="Times-Bold" w:cs="Times-Bold"/>
          <w:b/>
          <w:sz w:val="20"/>
        </w:rPr>
        <w:t xml:space="preserve">DENOMINAZIONE_____________________________________________________________________________ </w:t>
      </w:r>
    </w:p>
    <w:p w:rsidR="00D75BEB" w:rsidRDefault="006E2E36">
      <w:pPr>
        <w:spacing w:after="0" w:line="480" w:lineRule="auto"/>
        <w:rPr>
          <w:rFonts w:ascii="Times-Bold" w:eastAsia="Times-Bold" w:hAnsi="Times-Bold" w:cs="Times-Bold"/>
          <w:b/>
          <w:sz w:val="20"/>
        </w:rPr>
      </w:pPr>
      <w:r>
        <w:rPr>
          <w:rFonts w:ascii="Times-Bold" w:eastAsia="Times-Bold" w:hAnsi="Times-Bold" w:cs="Times-Bold"/>
          <w:b/>
          <w:sz w:val="20"/>
        </w:rPr>
        <w:t> </w:t>
      </w:r>
    </w:p>
    <w:p w:rsidR="00D75BEB" w:rsidRDefault="006E2E36">
      <w:pPr>
        <w:spacing w:after="0" w:line="480" w:lineRule="auto"/>
        <w:rPr>
          <w:rFonts w:ascii="Times-Roman" w:eastAsia="Times-Roman" w:hAnsi="Times-Roman" w:cs="Times-Roman"/>
          <w:sz w:val="20"/>
        </w:rPr>
      </w:pPr>
      <w:r>
        <w:rPr>
          <w:rFonts w:ascii="Times-Bold" w:eastAsia="Times-Bold" w:hAnsi="Times-Bold" w:cs="Times-Bold"/>
          <w:b/>
          <w:sz w:val="20"/>
        </w:rPr>
        <w:t xml:space="preserve">SEDE LEGALE </w:t>
      </w:r>
      <w:r>
        <w:rPr>
          <w:rFonts w:ascii="Times-Roman" w:eastAsia="Times-Roman" w:hAnsi="Times-Roman" w:cs="Times-Roman"/>
          <w:sz w:val="20"/>
        </w:rPr>
        <w:t xml:space="preserve">(via – città – </w:t>
      </w:r>
      <w:proofErr w:type="spellStart"/>
      <w:proofErr w:type="gramStart"/>
      <w:r>
        <w:rPr>
          <w:rFonts w:ascii="Times-Roman" w:eastAsia="Times-Roman" w:hAnsi="Times-Roman" w:cs="Times-Roman"/>
          <w:sz w:val="20"/>
        </w:rPr>
        <w:t>c.a.p.</w:t>
      </w:r>
      <w:proofErr w:type="spellEnd"/>
      <w:r>
        <w:rPr>
          <w:rFonts w:ascii="Times-Roman" w:eastAsia="Times-Roman" w:hAnsi="Times-Roman" w:cs="Times-Roman"/>
          <w:sz w:val="20"/>
        </w:rPr>
        <w:t xml:space="preserve"> )</w:t>
      </w:r>
      <w:proofErr w:type="gramEnd"/>
      <w:r>
        <w:rPr>
          <w:rFonts w:ascii="Times-Roman" w:eastAsia="Times-Roman" w:hAnsi="Times-Roman" w:cs="Times-Roman"/>
          <w:sz w:val="20"/>
        </w:rPr>
        <w:t xml:space="preserve"> ________________________________________________________________. </w:t>
      </w:r>
    </w:p>
    <w:p w:rsidR="00D75BEB" w:rsidRDefault="006E2E36" w:rsidP="00EC06FE">
      <w:pPr>
        <w:spacing w:after="0" w:line="480" w:lineRule="auto"/>
        <w:rPr>
          <w:rFonts w:ascii="Times-Roman" w:eastAsia="Times-Roman" w:hAnsi="Times-Roman" w:cs="Times-Roman"/>
          <w:sz w:val="20"/>
        </w:rPr>
      </w:pPr>
      <w:r>
        <w:rPr>
          <w:rFonts w:ascii="Times-Roman" w:eastAsia="Times-Roman" w:hAnsi="Times-Roman" w:cs="Times-Roman"/>
          <w:sz w:val="20"/>
        </w:rPr>
        <w:t>TEL.</w:t>
      </w:r>
      <w:r w:rsidR="00EC06FE">
        <w:rPr>
          <w:rFonts w:ascii="Times-Roman" w:eastAsia="Times-Roman" w:hAnsi="Times-Roman" w:cs="Times-Roman"/>
          <w:sz w:val="20"/>
        </w:rPr>
        <w:t xml:space="preserve">    </w:t>
      </w:r>
      <w:proofErr w:type="gramStart"/>
      <w:r w:rsidR="00EC06FE">
        <w:rPr>
          <w:rFonts w:ascii="Times-Roman" w:eastAsia="Times-Roman" w:hAnsi="Times-Roman" w:cs="Times-Roman"/>
          <w:sz w:val="20"/>
        </w:rPr>
        <w:t xml:space="preserve">e  </w:t>
      </w:r>
      <w:r>
        <w:rPr>
          <w:rFonts w:ascii="Times-Roman" w:eastAsia="Times-Roman" w:hAnsi="Times-Roman" w:cs="Times-Roman"/>
          <w:sz w:val="20"/>
        </w:rPr>
        <w:t>FAX</w:t>
      </w:r>
      <w:proofErr w:type="gramEnd"/>
      <w:r w:rsidR="00EC06FE">
        <w:rPr>
          <w:rFonts w:ascii="Times-Roman" w:eastAsia="Times-Roman" w:hAnsi="Times-Roman" w:cs="Times-Roman"/>
          <w:sz w:val="20"/>
        </w:rPr>
        <w:t xml:space="preserve"> ________________________________________________________________________________________________email____</w:t>
      </w:r>
      <w:r>
        <w:rPr>
          <w:rFonts w:ascii="Times-Roman" w:eastAsia="Times-Roman" w:hAnsi="Times-Roman" w:cs="Times-Roman"/>
          <w:sz w:val="20"/>
        </w:rPr>
        <w:t>_____________________________________________________________________________</w:t>
      </w:r>
      <w:r w:rsidR="00EC06FE">
        <w:rPr>
          <w:rFonts w:ascii="Times-Roman" w:eastAsia="Times-Roman" w:hAnsi="Times-Roman" w:cs="Times-Roman"/>
          <w:sz w:val="20"/>
        </w:rPr>
        <w:t xml:space="preserve">                           PARTITA I</w:t>
      </w:r>
      <w:r>
        <w:rPr>
          <w:rFonts w:ascii="Times-Roman" w:eastAsia="Times-Roman" w:hAnsi="Times-Roman" w:cs="Times-Roman"/>
          <w:sz w:val="20"/>
        </w:rPr>
        <w:t>.V.A.__________________________________________________________________________________</w:t>
      </w:r>
    </w:p>
    <w:p w:rsidR="00D75BEB" w:rsidRDefault="006E2E36">
      <w:pPr>
        <w:spacing w:after="0" w:line="480" w:lineRule="auto"/>
        <w:rPr>
          <w:rFonts w:ascii="Times-Roman" w:eastAsia="Times-Roman" w:hAnsi="Times-Roman" w:cs="Times-Roman"/>
          <w:sz w:val="20"/>
        </w:rPr>
      </w:pPr>
      <w:r>
        <w:rPr>
          <w:rFonts w:ascii="Times-Roman" w:eastAsia="Times-Roman" w:hAnsi="Times-Roman" w:cs="Times-Roman"/>
          <w:sz w:val="20"/>
        </w:rPr>
        <w:t>CODICE FISCALE________________________________________________________________________________</w:t>
      </w:r>
    </w:p>
    <w:p w:rsidR="00D75BEB" w:rsidRDefault="006E2E36" w:rsidP="00EC06FE">
      <w:pPr>
        <w:spacing w:after="0" w:line="480" w:lineRule="auto"/>
        <w:jc w:val="both"/>
        <w:rPr>
          <w:rFonts w:ascii="Times-Bold" w:eastAsia="Times-Bold" w:hAnsi="Times-Bold" w:cs="Times-Bold"/>
          <w:b/>
          <w:sz w:val="20"/>
        </w:rPr>
      </w:pPr>
      <w:r>
        <w:rPr>
          <w:rFonts w:ascii="Times-Roman" w:eastAsia="Times-Roman" w:hAnsi="Times-Roman" w:cs="Times-Roman"/>
          <w:sz w:val="20"/>
        </w:rPr>
        <w:t xml:space="preserve">ISCRIZIONE ALL’ORDINE DEGLI AVVOCATI </w:t>
      </w:r>
      <w:r>
        <w:rPr>
          <w:rFonts w:ascii="Times-Bold" w:eastAsia="Times-Bold" w:hAnsi="Times-Bold" w:cs="Times-Bold"/>
          <w:b/>
          <w:sz w:val="20"/>
        </w:rPr>
        <w:t>(Foro, numero e data di</w:t>
      </w:r>
      <w:r w:rsidR="00EC06FE">
        <w:rPr>
          <w:rFonts w:ascii="Times-Bold" w:eastAsia="Times-Bold" w:hAnsi="Times-Bold" w:cs="Times-Bold"/>
          <w:b/>
          <w:sz w:val="20"/>
        </w:rPr>
        <w:t xml:space="preserve"> iscrizione</w:t>
      </w:r>
      <w:r>
        <w:rPr>
          <w:rFonts w:ascii="Times-Bold" w:eastAsia="Times-Bold" w:hAnsi="Times-Bold" w:cs="Times-Bold"/>
          <w:b/>
          <w:sz w:val="20"/>
        </w:rPr>
        <w:t>______________________________________________________________________________________________________________________________________________________________________________________</w:t>
      </w:r>
    </w:p>
    <w:p w:rsidR="00D75BEB" w:rsidRDefault="006E2E36">
      <w:pPr>
        <w:spacing w:after="0" w:line="480" w:lineRule="auto"/>
        <w:rPr>
          <w:rFonts w:ascii="Times-Roman" w:eastAsia="Times-Roman" w:hAnsi="Times-Roman" w:cs="Times-Roman"/>
          <w:sz w:val="20"/>
        </w:rPr>
      </w:pPr>
      <w:r>
        <w:rPr>
          <w:rFonts w:ascii="Times-Roman" w:eastAsia="Times-Roman" w:hAnsi="Times-Roman" w:cs="Times-Roman"/>
          <w:sz w:val="20"/>
        </w:rPr>
        <w:t>COORDINATE BANCARIE DI CONTO CORRENTE AI SENSI DELLA L. 136/2010</w:t>
      </w:r>
    </w:p>
    <w:p w:rsidR="00D75BEB" w:rsidRDefault="006E2E36">
      <w:pPr>
        <w:spacing w:after="0" w:line="480" w:lineRule="auto"/>
        <w:rPr>
          <w:rFonts w:ascii="Times-Roman" w:eastAsia="Times-Roman" w:hAnsi="Times-Roman" w:cs="Times-Roman"/>
          <w:sz w:val="20"/>
        </w:rPr>
      </w:pPr>
      <w:r>
        <w:rPr>
          <w:rFonts w:ascii="Times-Roman" w:eastAsia="Times-Roman" w:hAnsi="Times-Roman" w:cs="Times-Roman"/>
          <w:sz w:val="20"/>
        </w:rPr>
        <w:t>_____________________________________________________________________________________________________________________________________________________________________________________</w:t>
      </w:r>
    </w:p>
    <w:p w:rsidR="00D75BEB" w:rsidRDefault="006E2E36">
      <w:pPr>
        <w:spacing w:after="0" w:line="480" w:lineRule="auto"/>
        <w:jc w:val="both"/>
        <w:rPr>
          <w:rFonts w:ascii="Times-Bold" w:eastAsia="Times-Bold" w:hAnsi="Times-Bold" w:cs="Times-Bold"/>
          <w:b/>
          <w:sz w:val="20"/>
        </w:rPr>
      </w:pPr>
      <w:r>
        <w:rPr>
          <w:rFonts w:ascii="Times-Bold" w:eastAsia="Times-Bold" w:hAnsi="Times-Bold" w:cs="Times-Bold"/>
          <w:b/>
          <w:sz w:val="20"/>
        </w:rPr>
        <w:t>PRINCIPALI CAMPI DI ATTIVITA’ (INDICARE APPONENDO “1” nel settore prevalente e “2” o “3” in   quelli con minore specializzazione)</w:t>
      </w:r>
    </w:p>
    <w:p w:rsidR="00D75BEB" w:rsidRDefault="006E2E36">
      <w:pPr>
        <w:spacing w:after="0" w:line="480" w:lineRule="auto"/>
        <w:rPr>
          <w:rFonts w:ascii="Times-Bold" w:eastAsia="Times-Bold" w:hAnsi="Times-Bold" w:cs="Times-Bold"/>
          <w:b/>
          <w:sz w:val="24"/>
        </w:rPr>
      </w:pPr>
      <w:r>
        <w:rPr>
          <w:rFonts w:ascii="Times-Bold" w:eastAsia="Times-Bold" w:hAnsi="Times-Bold" w:cs="Times-Bold"/>
          <w:b/>
          <w:sz w:val="44"/>
        </w:rPr>
        <w:t>□</w:t>
      </w:r>
      <w:r>
        <w:rPr>
          <w:rFonts w:ascii="Times-Bold" w:eastAsia="Times-Bold" w:hAnsi="Times-Bold" w:cs="Times-Bold"/>
          <w:b/>
          <w:sz w:val="24"/>
        </w:rPr>
        <w:t>amministrativo</w:t>
      </w:r>
    </w:p>
    <w:p w:rsidR="00D75BEB" w:rsidRDefault="006E2E36">
      <w:pPr>
        <w:spacing w:after="0" w:line="480" w:lineRule="auto"/>
        <w:rPr>
          <w:rFonts w:ascii="Times-Bold" w:eastAsia="Times-Bold" w:hAnsi="Times-Bold" w:cs="Times-Bold"/>
          <w:b/>
          <w:sz w:val="24"/>
        </w:rPr>
      </w:pPr>
      <w:r>
        <w:rPr>
          <w:rFonts w:ascii="Times-Bold" w:eastAsia="Times-Bold" w:hAnsi="Times-Bold" w:cs="Times-Bold"/>
          <w:b/>
          <w:sz w:val="44"/>
        </w:rPr>
        <w:t>□</w:t>
      </w:r>
      <w:r>
        <w:rPr>
          <w:rFonts w:ascii="Times-Bold" w:eastAsia="Times-Bold" w:hAnsi="Times-Bold" w:cs="Times-Bold"/>
          <w:b/>
          <w:sz w:val="24"/>
        </w:rPr>
        <w:t>civile</w:t>
      </w:r>
    </w:p>
    <w:p w:rsidR="00D75BEB" w:rsidRDefault="006E2E36">
      <w:pPr>
        <w:spacing w:after="0" w:line="480" w:lineRule="auto"/>
        <w:rPr>
          <w:rFonts w:ascii="Times-Bold" w:eastAsia="Times-Bold" w:hAnsi="Times-Bold" w:cs="Times-Bold"/>
          <w:b/>
          <w:sz w:val="24"/>
        </w:rPr>
      </w:pPr>
      <w:r>
        <w:rPr>
          <w:rFonts w:ascii="Times-Bold" w:eastAsia="Times-Bold" w:hAnsi="Times-Bold" w:cs="Times-Bold"/>
          <w:b/>
          <w:sz w:val="44"/>
        </w:rPr>
        <w:t>□</w:t>
      </w:r>
      <w:r>
        <w:rPr>
          <w:rFonts w:ascii="Times-Bold" w:eastAsia="Times-Bold" w:hAnsi="Times-Bold" w:cs="Times-Bold"/>
          <w:b/>
          <w:sz w:val="24"/>
        </w:rPr>
        <w:t>lavoro</w:t>
      </w:r>
    </w:p>
    <w:p w:rsidR="00D75BEB" w:rsidRDefault="006E2E36">
      <w:pPr>
        <w:spacing w:after="0" w:line="480" w:lineRule="auto"/>
        <w:rPr>
          <w:rFonts w:ascii="Times-Bold" w:eastAsia="Times-Bold" w:hAnsi="Times-Bold" w:cs="Times-Bold"/>
          <w:b/>
          <w:sz w:val="24"/>
        </w:rPr>
      </w:pPr>
      <w:r>
        <w:rPr>
          <w:rFonts w:ascii="Times-Bold" w:eastAsia="Times-Bold" w:hAnsi="Times-Bold" w:cs="Times-Bold"/>
          <w:b/>
          <w:sz w:val="44"/>
        </w:rPr>
        <w:t>□</w:t>
      </w:r>
      <w:r>
        <w:rPr>
          <w:rFonts w:ascii="Times-Bold" w:eastAsia="Times-Bold" w:hAnsi="Times-Bold" w:cs="Times-Bold"/>
          <w:b/>
          <w:sz w:val="24"/>
        </w:rPr>
        <w:t>penale</w:t>
      </w:r>
    </w:p>
    <w:p w:rsidR="00D75BEB" w:rsidRDefault="006E2E36">
      <w:pPr>
        <w:spacing w:after="0" w:line="480" w:lineRule="auto"/>
        <w:rPr>
          <w:rFonts w:ascii="Times-Bold" w:eastAsia="Times-Bold" w:hAnsi="Times-Bold" w:cs="Times-Bold"/>
          <w:b/>
          <w:sz w:val="20"/>
        </w:rPr>
      </w:pPr>
      <w:r>
        <w:rPr>
          <w:rFonts w:ascii="Times-Bold" w:eastAsia="Times-Bold" w:hAnsi="Times-Bold" w:cs="Times-Bold"/>
          <w:b/>
          <w:sz w:val="20"/>
        </w:rPr>
        <w:t>Data ………………………………………</w:t>
      </w:r>
    </w:p>
    <w:p w:rsidR="00D75BEB" w:rsidRDefault="006E2E36">
      <w:pPr>
        <w:spacing w:after="0" w:line="480" w:lineRule="auto"/>
        <w:jc w:val="right"/>
        <w:rPr>
          <w:rFonts w:ascii="Times-Bold" w:eastAsia="Times-Bold" w:hAnsi="Times-Bold" w:cs="Times-Bold"/>
          <w:b/>
          <w:sz w:val="24"/>
        </w:rPr>
      </w:pPr>
      <w:r>
        <w:rPr>
          <w:rFonts w:ascii="Times-Bold" w:eastAsia="Times-Bold" w:hAnsi="Times-Bold" w:cs="Times-Bold"/>
          <w:b/>
          <w:sz w:val="24"/>
        </w:rPr>
        <w:t>Timbro e firma dell’avvocato</w:t>
      </w:r>
    </w:p>
    <w:p w:rsidR="00EC06FE" w:rsidRDefault="00EC06FE">
      <w:pPr>
        <w:spacing w:after="0" w:line="259" w:lineRule="auto"/>
        <w:jc w:val="right"/>
        <w:rPr>
          <w:rFonts w:ascii="Times-Roman" w:eastAsia="Times-Roman" w:hAnsi="Times-Roman" w:cs="Times-Roman"/>
          <w:sz w:val="24"/>
        </w:rPr>
      </w:pPr>
    </w:p>
    <w:p w:rsidR="00EC06FE" w:rsidRDefault="00EC06FE">
      <w:pPr>
        <w:spacing w:after="0" w:line="259" w:lineRule="auto"/>
        <w:jc w:val="right"/>
        <w:rPr>
          <w:rFonts w:ascii="Times-Roman" w:eastAsia="Times-Roman" w:hAnsi="Times-Roman" w:cs="Times-Roman"/>
          <w:sz w:val="24"/>
        </w:rPr>
      </w:pPr>
    </w:p>
    <w:p w:rsidR="00D75BEB" w:rsidRDefault="006E2E36">
      <w:pPr>
        <w:spacing w:after="0" w:line="259" w:lineRule="auto"/>
        <w:jc w:val="right"/>
        <w:rPr>
          <w:rFonts w:ascii="Times-Roman" w:eastAsia="Times-Roman" w:hAnsi="Times-Roman" w:cs="Times-Roman"/>
          <w:b/>
          <w:i/>
          <w:sz w:val="24"/>
        </w:rPr>
      </w:pPr>
      <w:r>
        <w:rPr>
          <w:rFonts w:ascii="Times-Roman" w:eastAsia="Times-Roman" w:hAnsi="Times-Roman" w:cs="Times-Roman"/>
          <w:b/>
          <w:i/>
          <w:sz w:val="24"/>
        </w:rPr>
        <w:lastRenderedPageBreak/>
        <w:t>Modello 2</w:t>
      </w:r>
    </w:p>
    <w:p w:rsidR="00D75BEB" w:rsidRDefault="006E2E36">
      <w:pPr>
        <w:spacing w:after="0" w:line="259" w:lineRule="auto"/>
        <w:jc w:val="both"/>
        <w:rPr>
          <w:rFonts w:ascii="Book Antiqua" w:eastAsia="Book Antiqua" w:hAnsi="Book Antiqua" w:cs="Book Antiqua"/>
          <w:sz w:val="26"/>
        </w:rPr>
      </w:pPr>
      <w:r>
        <w:rPr>
          <w:rFonts w:ascii="Book Antiqua" w:eastAsia="Book Antiqua" w:hAnsi="Book Antiqua" w:cs="Book Antiqua"/>
          <w:sz w:val="26"/>
        </w:rPr>
        <w:t> </w:t>
      </w:r>
    </w:p>
    <w:p w:rsidR="00D75BEB" w:rsidRDefault="006E2E36">
      <w:pPr>
        <w:spacing w:after="0" w:line="259" w:lineRule="auto"/>
        <w:jc w:val="both"/>
        <w:rPr>
          <w:rFonts w:ascii="Book Antiqua" w:eastAsia="Book Antiqua" w:hAnsi="Book Antiqua" w:cs="Book Antiqua"/>
          <w:sz w:val="20"/>
        </w:rPr>
      </w:pPr>
      <w:r>
        <w:rPr>
          <w:rFonts w:ascii="Book Antiqua" w:eastAsia="Book Antiqua" w:hAnsi="Book Antiqua" w:cs="Book Antiqua"/>
          <w:sz w:val="20"/>
        </w:rPr>
        <w:t>(</w:t>
      </w:r>
      <w:proofErr w:type="gramStart"/>
      <w:r>
        <w:rPr>
          <w:rFonts w:ascii="Book Antiqua" w:eastAsia="Book Antiqua" w:hAnsi="Book Antiqua" w:cs="Book Antiqua"/>
          <w:sz w:val="20"/>
        </w:rPr>
        <w:t>dichiarazione</w:t>
      </w:r>
      <w:proofErr w:type="gramEnd"/>
      <w:r>
        <w:rPr>
          <w:rFonts w:ascii="Book Antiqua" w:eastAsia="Book Antiqua" w:hAnsi="Book Antiqua" w:cs="Book Antiqua"/>
          <w:sz w:val="20"/>
        </w:rPr>
        <w:t xml:space="preserve"> da rilasciare su carta intestata del richiedente l’iscrizione, debitamente sottoscritta dal legale rappresentante e con allegata fotocopia di un valido documento di identità del dichiarante)</w:t>
      </w:r>
    </w:p>
    <w:p w:rsidR="00D75BEB" w:rsidRDefault="00D75BEB">
      <w:pPr>
        <w:spacing w:after="0" w:line="259" w:lineRule="auto"/>
        <w:jc w:val="right"/>
        <w:rPr>
          <w:rFonts w:ascii="Book Antiqua" w:eastAsia="Book Antiqua" w:hAnsi="Book Antiqua" w:cs="Book Antiqua"/>
          <w:sz w:val="20"/>
        </w:rPr>
      </w:pPr>
    </w:p>
    <w:p w:rsidR="00D75BEB" w:rsidRDefault="00D75BEB">
      <w:pPr>
        <w:spacing w:after="0" w:line="259" w:lineRule="auto"/>
        <w:jc w:val="right"/>
        <w:rPr>
          <w:rFonts w:ascii="Book Antiqua" w:eastAsia="Book Antiqua" w:hAnsi="Book Antiqua" w:cs="Book Antiqua"/>
          <w:sz w:val="26"/>
        </w:rPr>
      </w:pPr>
    </w:p>
    <w:p w:rsidR="00D75BEB" w:rsidRDefault="006E2E36">
      <w:pPr>
        <w:spacing w:after="0" w:line="259" w:lineRule="auto"/>
        <w:jc w:val="right"/>
        <w:rPr>
          <w:rFonts w:ascii="Book Antiqua" w:eastAsia="Book Antiqua" w:hAnsi="Book Antiqua" w:cs="Book Antiqua"/>
          <w:sz w:val="26"/>
        </w:rPr>
      </w:pPr>
      <w:r>
        <w:rPr>
          <w:rFonts w:ascii="Book Antiqua" w:eastAsia="Book Antiqua" w:hAnsi="Book Antiqua" w:cs="Book Antiqua"/>
          <w:sz w:val="26"/>
        </w:rPr>
        <w:t>SPETT.LE COMUNE</w:t>
      </w:r>
    </w:p>
    <w:p w:rsidR="00D75BEB" w:rsidRDefault="006E2E36">
      <w:pPr>
        <w:spacing w:after="0" w:line="259" w:lineRule="auto"/>
        <w:jc w:val="right"/>
        <w:rPr>
          <w:rFonts w:ascii="Book Antiqua" w:eastAsia="Book Antiqua" w:hAnsi="Book Antiqua" w:cs="Book Antiqua"/>
          <w:sz w:val="26"/>
        </w:rPr>
      </w:pPr>
      <w:r>
        <w:rPr>
          <w:rFonts w:ascii="Book Antiqua" w:eastAsia="Book Antiqua" w:hAnsi="Book Antiqua" w:cs="Book Antiqua"/>
          <w:sz w:val="26"/>
        </w:rPr>
        <w:t>DI CEPAGATTI</w:t>
      </w:r>
    </w:p>
    <w:p w:rsidR="00D75BEB" w:rsidRDefault="00D75BEB">
      <w:pPr>
        <w:spacing w:after="0" w:line="259" w:lineRule="auto"/>
        <w:jc w:val="right"/>
        <w:rPr>
          <w:rFonts w:ascii="Book Antiqua" w:eastAsia="Book Antiqua" w:hAnsi="Book Antiqua" w:cs="Book Antiqua"/>
          <w:sz w:val="26"/>
        </w:rPr>
      </w:pPr>
    </w:p>
    <w:p w:rsidR="00D75BEB" w:rsidRDefault="006E2E36">
      <w:pPr>
        <w:spacing w:after="0" w:line="259" w:lineRule="auto"/>
        <w:jc w:val="center"/>
        <w:rPr>
          <w:rFonts w:ascii="Book Antiqua" w:eastAsia="Book Antiqua" w:hAnsi="Book Antiqua" w:cs="Book Antiqua"/>
          <w:sz w:val="26"/>
        </w:rPr>
      </w:pPr>
      <w:r>
        <w:rPr>
          <w:rFonts w:ascii="Book Antiqua" w:eastAsia="Book Antiqua" w:hAnsi="Book Antiqua" w:cs="Book Antiqua"/>
          <w:sz w:val="26"/>
        </w:rPr>
        <w:t>DICHIARAZIONE SOSTITUTIVA DI CERTIFICAZIONE</w:t>
      </w:r>
    </w:p>
    <w:p w:rsidR="00D75BEB" w:rsidRDefault="006E2E36">
      <w:pPr>
        <w:spacing w:after="0" w:line="259" w:lineRule="auto"/>
        <w:jc w:val="center"/>
        <w:rPr>
          <w:rFonts w:ascii="Book Antiqua" w:eastAsia="Book Antiqua" w:hAnsi="Book Antiqua" w:cs="Book Antiqua"/>
          <w:sz w:val="26"/>
        </w:rPr>
      </w:pPr>
      <w:r>
        <w:rPr>
          <w:rFonts w:ascii="Book Antiqua" w:eastAsia="Book Antiqua" w:hAnsi="Book Antiqua" w:cs="Book Antiqua"/>
          <w:sz w:val="26"/>
        </w:rPr>
        <w:t>(D.P.R. 445 del 28 dicembre 2000)</w:t>
      </w:r>
    </w:p>
    <w:p w:rsidR="00D75BEB" w:rsidRDefault="006E2E36">
      <w:pPr>
        <w:spacing w:after="0" w:line="259" w:lineRule="auto"/>
        <w:rPr>
          <w:rFonts w:ascii="Book Antiqua" w:eastAsia="Book Antiqua" w:hAnsi="Book Antiqua" w:cs="Book Antiqua"/>
          <w:sz w:val="26"/>
        </w:rPr>
      </w:pPr>
      <w:r>
        <w:rPr>
          <w:rFonts w:ascii="Book Antiqua" w:eastAsia="Book Antiqua" w:hAnsi="Book Antiqua" w:cs="Book Antiqua"/>
          <w:sz w:val="26"/>
        </w:rPr>
        <w:t>Il sottoscritto _________________________________ nato a _______________________ il giorno</w:t>
      </w:r>
    </w:p>
    <w:p w:rsidR="00D75BEB" w:rsidRDefault="006E2E36">
      <w:pPr>
        <w:spacing w:after="0" w:line="259" w:lineRule="auto"/>
        <w:rPr>
          <w:rFonts w:ascii="Book Antiqua" w:eastAsia="Book Antiqua" w:hAnsi="Book Antiqua" w:cs="Book Antiqua"/>
          <w:sz w:val="26"/>
        </w:rPr>
      </w:pPr>
      <w:r>
        <w:rPr>
          <w:rFonts w:ascii="Book Antiqua" w:eastAsia="Book Antiqua" w:hAnsi="Book Antiqua" w:cs="Book Antiqua"/>
          <w:sz w:val="26"/>
        </w:rPr>
        <w:t>__________________, residente in ________________________ via ________________________</w:t>
      </w:r>
    </w:p>
    <w:p w:rsidR="00D75BEB" w:rsidRDefault="006E2E36">
      <w:pPr>
        <w:spacing w:after="0" w:line="259" w:lineRule="auto"/>
        <w:rPr>
          <w:rFonts w:ascii="Book Antiqua" w:eastAsia="Book Antiqua" w:hAnsi="Book Antiqua" w:cs="Book Antiqua"/>
          <w:sz w:val="26"/>
        </w:rPr>
      </w:pPr>
      <w:proofErr w:type="gramStart"/>
      <w:r>
        <w:rPr>
          <w:rFonts w:ascii="Book Antiqua" w:eastAsia="Book Antiqua" w:hAnsi="Book Antiqua" w:cs="Book Antiqua"/>
          <w:sz w:val="26"/>
        </w:rPr>
        <w:t>in</w:t>
      </w:r>
      <w:proofErr w:type="gramEnd"/>
      <w:r>
        <w:rPr>
          <w:rFonts w:ascii="Book Antiqua" w:eastAsia="Book Antiqua" w:hAnsi="Book Antiqua" w:cs="Book Antiqua"/>
          <w:sz w:val="26"/>
        </w:rPr>
        <w:t xml:space="preserve"> qualità di __________________________, con sede legale in __________________________</w:t>
      </w:r>
    </w:p>
    <w:p w:rsidR="00D75BEB" w:rsidRDefault="006E2E36">
      <w:pPr>
        <w:spacing w:after="0" w:line="259" w:lineRule="auto"/>
        <w:jc w:val="both"/>
        <w:rPr>
          <w:rFonts w:ascii="Book Antiqua" w:eastAsia="Book Antiqua" w:hAnsi="Book Antiqua" w:cs="Book Antiqua"/>
          <w:sz w:val="26"/>
        </w:rPr>
      </w:pPr>
      <w:proofErr w:type="gramStart"/>
      <w:r>
        <w:rPr>
          <w:rFonts w:ascii="Book Antiqua" w:eastAsia="Book Antiqua" w:hAnsi="Book Antiqua" w:cs="Book Antiqua"/>
          <w:sz w:val="26"/>
        </w:rPr>
        <w:t>via</w:t>
      </w:r>
      <w:proofErr w:type="gramEnd"/>
      <w:r>
        <w:rPr>
          <w:rFonts w:ascii="Book Antiqua" w:eastAsia="Book Antiqua" w:hAnsi="Book Antiqua" w:cs="Book Antiqua"/>
          <w:sz w:val="26"/>
        </w:rPr>
        <w:t xml:space="preserve"> ____________________________ partita IVA ____________________, ai sensi e per gli effetti dell’art. 76 del D.P.R. 445/2000, consapevole delle responsabilità e delle conseguenze civili e penali previste in caso di rilascio di dichiarazioni mendaci e/o formazione di atti falsi e/o uso degli stessi, altresì consapevole, che qualora emerga la non veridicità del contenuto della presente dichiarazione decadrà dai benefici per i quali la stessa è rilasciata, sotto la propria responsabilità</w:t>
      </w:r>
    </w:p>
    <w:p w:rsidR="00D75BEB" w:rsidRDefault="006E2E36">
      <w:pPr>
        <w:spacing w:after="0" w:line="259" w:lineRule="auto"/>
        <w:jc w:val="center"/>
        <w:rPr>
          <w:rFonts w:ascii="Book Antiqua" w:eastAsia="Book Antiqua" w:hAnsi="Book Antiqua" w:cs="Book Antiqua"/>
          <w:sz w:val="26"/>
        </w:rPr>
      </w:pPr>
      <w:r>
        <w:rPr>
          <w:rFonts w:ascii="Book Antiqua" w:eastAsia="Book Antiqua" w:hAnsi="Book Antiqua" w:cs="Book Antiqua"/>
          <w:sz w:val="26"/>
        </w:rPr>
        <w:t>DICHIARA:</w:t>
      </w:r>
    </w:p>
    <w:p w:rsidR="00D75BEB" w:rsidRDefault="00D75BEB">
      <w:pPr>
        <w:spacing w:after="0" w:line="259" w:lineRule="auto"/>
        <w:jc w:val="both"/>
        <w:rPr>
          <w:rFonts w:ascii="Times-Roman" w:eastAsia="Times-Roman" w:hAnsi="Times-Roman" w:cs="Times-Roman"/>
          <w:sz w:val="24"/>
        </w:rPr>
      </w:pPr>
    </w:p>
    <w:p w:rsidR="00D75BEB" w:rsidRDefault="006E2E36">
      <w:pPr>
        <w:spacing w:after="160" w:line="259" w:lineRule="auto"/>
        <w:rPr>
          <w:rFonts w:ascii="Book Antiqua" w:eastAsia="Book Antiqua" w:hAnsi="Book Antiqua" w:cs="Book Antiqua"/>
          <w:sz w:val="26"/>
        </w:rPr>
      </w:pPr>
      <w:r>
        <w:rPr>
          <w:rFonts w:ascii="Book Antiqua" w:eastAsia="Book Antiqua" w:hAnsi="Book Antiqua" w:cs="Book Antiqua"/>
          <w:sz w:val="26"/>
        </w:rPr>
        <w:t>a) di essere iscritto all’Ordine degli avvocati di ___________________________ dalla data del_________________________________________________;</w:t>
      </w:r>
    </w:p>
    <w:p w:rsidR="00D75BEB" w:rsidRDefault="006E2E36">
      <w:pPr>
        <w:spacing w:after="160" w:line="259" w:lineRule="auto"/>
        <w:rPr>
          <w:rFonts w:ascii="Book Antiqua" w:eastAsia="Book Antiqua" w:hAnsi="Book Antiqua" w:cs="Book Antiqua"/>
          <w:sz w:val="26"/>
        </w:rPr>
      </w:pPr>
      <w:r>
        <w:rPr>
          <w:rFonts w:ascii="Book Antiqua" w:eastAsia="Book Antiqua" w:hAnsi="Book Antiqua" w:cs="Book Antiqua"/>
          <w:sz w:val="26"/>
        </w:rPr>
        <w:t xml:space="preserve">b) di avere comprovata specializzazione nella sezione dell’elenco nella quale si chiede di essere inserito; </w:t>
      </w:r>
    </w:p>
    <w:p w:rsidR="00D75BEB" w:rsidRDefault="006E2E36">
      <w:pPr>
        <w:spacing w:after="160" w:line="259" w:lineRule="auto"/>
        <w:rPr>
          <w:rFonts w:ascii="Book Antiqua" w:eastAsia="Book Antiqua" w:hAnsi="Book Antiqua" w:cs="Book Antiqua"/>
          <w:sz w:val="26"/>
        </w:rPr>
      </w:pPr>
      <w:r>
        <w:rPr>
          <w:rFonts w:ascii="Book Antiqua" w:eastAsia="Book Antiqua" w:hAnsi="Book Antiqua" w:cs="Book Antiqua"/>
          <w:sz w:val="26"/>
        </w:rPr>
        <w:t xml:space="preserve">c) di essere in possesso di assicurazione professionale – </w:t>
      </w:r>
      <w:proofErr w:type="gramStart"/>
      <w:r>
        <w:rPr>
          <w:rFonts w:ascii="Book Antiqua" w:eastAsia="Book Antiqua" w:hAnsi="Book Antiqua" w:cs="Book Antiqua"/>
          <w:sz w:val="26"/>
        </w:rPr>
        <w:t>giusta  polizza</w:t>
      </w:r>
      <w:proofErr w:type="gramEnd"/>
      <w:r>
        <w:rPr>
          <w:rFonts w:ascii="Book Antiqua" w:eastAsia="Book Antiqua" w:hAnsi="Book Antiqua" w:cs="Book Antiqua"/>
          <w:sz w:val="26"/>
        </w:rPr>
        <w:t xml:space="preserve"> N.  _________________________________________________________________________</w:t>
      </w:r>
    </w:p>
    <w:p w:rsidR="00420DB7" w:rsidRDefault="00420DB7">
      <w:pPr>
        <w:spacing w:after="160" w:line="259" w:lineRule="auto"/>
        <w:rPr>
          <w:rFonts w:ascii="Book Antiqua" w:eastAsia="Book Antiqua" w:hAnsi="Book Antiqua" w:cs="Book Antiqua"/>
          <w:sz w:val="26"/>
        </w:rPr>
      </w:pPr>
      <w:r>
        <w:rPr>
          <w:rFonts w:ascii="Book Antiqua" w:eastAsia="Book Antiqua" w:hAnsi="Book Antiqua" w:cs="Book Antiqua"/>
          <w:sz w:val="26"/>
        </w:rPr>
        <w:t xml:space="preserve">Compagnia </w:t>
      </w:r>
      <w:proofErr w:type="spellStart"/>
      <w:proofErr w:type="gramStart"/>
      <w:r>
        <w:rPr>
          <w:rFonts w:ascii="Book Antiqua" w:eastAsia="Book Antiqua" w:hAnsi="Book Antiqua" w:cs="Book Antiqua"/>
          <w:sz w:val="26"/>
        </w:rPr>
        <w:t>assic</w:t>
      </w:r>
      <w:proofErr w:type="spellEnd"/>
      <w:r>
        <w:rPr>
          <w:rFonts w:ascii="Book Antiqua" w:eastAsia="Book Antiqua" w:hAnsi="Book Antiqua" w:cs="Book Antiqua"/>
          <w:sz w:val="26"/>
        </w:rPr>
        <w:t>._</w:t>
      </w:r>
      <w:proofErr w:type="gramEnd"/>
      <w:r>
        <w:rPr>
          <w:rFonts w:ascii="Book Antiqua" w:eastAsia="Book Antiqua" w:hAnsi="Book Antiqua" w:cs="Book Antiqua"/>
          <w:sz w:val="26"/>
        </w:rPr>
        <w:t xml:space="preserve">________________________________________________________ </w:t>
      </w:r>
    </w:p>
    <w:p w:rsidR="00D75BEB" w:rsidRDefault="006E2E36">
      <w:pPr>
        <w:spacing w:after="160" w:line="259" w:lineRule="auto"/>
        <w:jc w:val="both"/>
        <w:rPr>
          <w:rFonts w:ascii="Book Antiqua" w:eastAsia="Book Antiqua" w:hAnsi="Book Antiqua" w:cs="Book Antiqua"/>
          <w:sz w:val="26"/>
        </w:rPr>
      </w:pPr>
      <w:r>
        <w:rPr>
          <w:rFonts w:ascii="Book Antiqua" w:eastAsia="Book Antiqua" w:hAnsi="Book Antiqua" w:cs="Book Antiqua"/>
          <w:sz w:val="26"/>
        </w:rPr>
        <w:t>d) di non aver riportato condanne penali, e di non avere procedimenti penali pendenti, né provvedimenti che riguardino l’applicazione di misure di prevenzione, nonché di provvedimenti disciplinari, sanzionatori o di sospensione relativi all’esercizio della professione;</w:t>
      </w:r>
    </w:p>
    <w:p w:rsidR="00D75BEB" w:rsidRDefault="006E2E36">
      <w:pPr>
        <w:spacing w:after="160" w:line="259" w:lineRule="auto"/>
        <w:jc w:val="both"/>
        <w:rPr>
          <w:rFonts w:ascii="Book Antiqua" w:eastAsia="Book Antiqua" w:hAnsi="Book Antiqua" w:cs="Book Antiqua"/>
          <w:sz w:val="26"/>
        </w:rPr>
      </w:pPr>
      <w:r>
        <w:rPr>
          <w:rFonts w:ascii="Book Antiqua" w:eastAsia="Book Antiqua" w:hAnsi="Book Antiqua" w:cs="Book Antiqua"/>
          <w:sz w:val="26"/>
        </w:rPr>
        <w:t xml:space="preserve"> e) di non versare in situazioni di conflitto di interessi e/o cause di incompatibilità ad esercitare il patrocinio legale nell’interesse del Comune;</w:t>
      </w:r>
    </w:p>
    <w:p w:rsidR="00D75BEB" w:rsidRDefault="006E2E36">
      <w:pPr>
        <w:spacing w:after="160" w:line="259" w:lineRule="auto"/>
        <w:jc w:val="both"/>
        <w:rPr>
          <w:rFonts w:ascii="Book Antiqua" w:eastAsia="Book Antiqua" w:hAnsi="Book Antiqua" w:cs="Book Antiqua"/>
          <w:sz w:val="26"/>
        </w:rPr>
      </w:pPr>
      <w:r>
        <w:rPr>
          <w:rFonts w:ascii="Book Antiqua" w:eastAsia="Book Antiqua" w:hAnsi="Book Antiqua" w:cs="Book Antiqua"/>
          <w:sz w:val="26"/>
        </w:rPr>
        <w:t xml:space="preserve">f) di non aver commesso un errore grave, nell’esercizio della propria attività professionale, accertato con qualsiasi mezzo di </w:t>
      </w:r>
      <w:proofErr w:type="gramStart"/>
      <w:r>
        <w:rPr>
          <w:rFonts w:ascii="Book Antiqua" w:eastAsia="Book Antiqua" w:hAnsi="Book Antiqua" w:cs="Book Antiqua"/>
          <w:sz w:val="26"/>
        </w:rPr>
        <w:t>prova;</w:t>
      </w:r>
      <w:r>
        <w:rPr>
          <w:rFonts w:ascii="Book Antiqua" w:eastAsia="Book Antiqua" w:hAnsi="Book Antiqua" w:cs="Book Antiqua"/>
          <w:sz w:val="26"/>
        </w:rPr>
        <w:br/>
        <w:t>e</w:t>
      </w:r>
      <w:proofErr w:type="gramEnd"/>
      <w:r>
        <w:rPr>
          <w:rFonts w:ascii="Book Antiqua" w:eastAsia="Book Antiqua" w:hAnsi="Book Antiqua" w:cs="Book Antiqua"/>
          <w:sz w:val="26"/>
        </w:rPr>
        <w:t>) di essere in regola con gli obblighi relativi al pagamento dei contributi previdenziali ed assistenziali;</w:t>
      </w:r>
      <w:r>
        <w:rPr>
          <w:rFonts w:ascii="Book Antiqua" w:eastAsia="Book Antiqua" w:hAnsi="Book Antiqua" w:cs="Book Antiqua"/>
          <w:sz w:val="26"/>
        </w:rPr>
        <w:br/>
        <w:t>f) di non essersi resi colpevole di false dichiarazioni;</w:t>
      </w:r>
      <w:r>
        <w:rPr>
          <w:rFonts w:ascii="Book Antiqua" w:eastAsia="Book Antiqua" w:hAnsi="Book Antiqua" w:cs="Book Antiqua"/>
          <w:sz w:val="26"/>
        </w:rPr>
        <w:br/>
      </w:r>
    </w:p>
    <w:p w:rsidR="00D75BEB" w:rsidRDefault="00D75BEB">
      <w:pPr>
        <w:spacing w:after="0" w:line="259" w:lineRule="auto"/>
        <w:jc w:val="both"/>
        <w:rPr>
          <w:rFonts w:ascii="Times-Roman" w:eastAsia="Times-Roman" w:hAnsi="Times-Roman" w:cs="Times-Roman"/>
          <w:sz w:val="24"/>
        </w:rPr>
      </w:pPr>
    </w:p>
    <w:p w:rsidR="00D75BEB" w:rsidRDefault="00D75BEB">
      <w:pPr>
        <w:spacing w:after="0" w:line="259" w:lineRule="auto"/>
        <w:jc w:val="both"/>
        <w:rPr>
          <w:rFonts w:ascii="Times-Roman" w:eastAsia="Times-Roman" w:hAnsi="Times-Roman" w:cs="Times-Roman"/>
          <w:sz w:val="24"/>
        </w:rPr>
      </w:pPr>
    </w:p>
    <w:p w:rsidR="00D75BEB" w:rsidRDefault="00D75BEB">
      <w:pPr>
        <w:spacing w:after="0" w:line="259" w:lineRule="auto"/>
        <w:jc w:val="both"/>
        <w:rPr>
          <w:rFonts w:ascii="Times-Roman" w:eastAsia="Times-Roman" w:hAnsi="Times-Roman" w:cs="Times-Roman"/>
          <w:sz w:val="24"/>
        </w:rPr>
      </w:pPr>
    </w:p>
    <w:p w:rsidR="00D75BEB" w:rsidRDefault="00D75BEB">
      <w:pPr>
        <w:spacing w:after="0" w:line="259" w:lineRule="auto"/>
        <w:jc w:val="both"/>
        <w:rPr>
          <w:rFonts w:ascii="Times-Roman" w:eastAsia="Times-Roman" w:hAnsi="Times-Roman" w:cs="Times-Roman"/>
          <w:sz w:val="24"/>
        </w:rPr>
      </w:pPr>
    </w:p>
    <w:p w:rsidR="00D75BEB" w:rsidRDefault="006E2E36">
      <w:pPr>
        <w:spacing w:after="0" w:line="259" w:lineRule="auto"/>
        <w:rPr>
          <w:rFonts w:ascii="Times-Roman" w:eastAsia="Times-Roman" w:hAnsi="Times-Roman" w:cs="Times-Roman"/>
          <w:sz w:val="24"/>
        </w:rPr>
      </w:pPr>
      <w:r>
        <w:rPr>
          <w:rFonts w:ascii="Times-Roman" w:eastAsia="Times-Roman" w:hAnsi="Times-Roman" w:cs="Times-Roman"/>
          <w:sz w:val="24"/>
        </w:rPr>
        <w:t xml:space="preserve">Data __________________ </w:t>
      </w:r>
    </w:p>
    <w:p w:rsidR="00D75BEB" w:rsidRDefault="006E2E36">
      <w:pPr>
        <w:spacing w:after="0" w:line="259" w:lineRule="auto"/>
        <w:rPr>
          <w:rFonts w:ascii="Times-Roman" w:eastAsia="Times-Roman" w:hAnsi="Times-Roman" w:cs="Times-Roman"/>
          <w:sz w:val="24"/>
        </w:rPr>
      </w:pPr>
      <w:r>
        <w:rPr>
          <w:rFonts w:ascii="Times-Roman" w:eastAsia="Times-Roman" w:hAnsi="Times-Roman" w:cs="Times-Roman"/>
          <w:sz w:val="24"/>
        </w:rPr>
        <w:t> </w:t>
      </w:r>
    </w:p>
    <w:p w:rsidR="00D75BEB" w:rsidRDefault="006E2E36">
      <w:pPr>
        <w:spacing w:after="0" w:line="259" w:lineRule="auto"/>
        <w:jc w:val="right"/>
        <w:rPr>
          <w:rFonts w:ascii="Times-Bold" w:eastAsia="Times-Bold" w:hAnsi="Times-Bold" w:cs="Times-Bold"/>
          <w:b/>
          <w:sz w:val="24"/>
        </w:rPr>
      </w:pPr>
      <w:r>
        <w:rPr>
          <w:rFonts w:ascii="Times-Bold" w:eastAsia="Times-Bold" w:hAnsi="Times-Bold" w:cs="Times-Bold"/>
          <w:b/>
          <w:sz w:val="24"/>
        </w:rPr>
        <w:t>L’AVVOCATO</w:t>
      </w:r>
    </w:p>
    <w:p w:rsidR="00D75BEB" w:rsidRDefault="006E2E36">
      <w:pPr>
        <w:spacing w:after="0" w:line="259" w:lineRule="auto"/>
        <w:jc w:val="both"/>
        <w:rPr>
          <w:rFonts w:ascii="Times-Roman" w:eastAsia="Times-Roman" w:hAnsi="Times-Roman" w:cs="Times-Roman"/>
          <w:sz w:val="24"/>
        </w:rPr>
      </w:pPr>
      <w:r>
        <w:rPr>
          <w:rFonts w:ascii="Times-Roman" w:eastAsia="Times-Roman" w:hAnsi="Times-Roman" w:cs="Times-Roman"/>
          <w:sz w:val="24"/>
        </w:rPr>
        <w:t>_________________________</w:t>
      </w:r>
    </w:p>
    <w:p w:rsidR="00D75BEB" w:rsidRDefault="006E2E36">
      <w:pPr>
        <w:spacing w:after="0" w:line="259" w:lineRule="auto"/>
        <w:jc w:val="both"/>
        <w:rPr>
          <w:rFonts w:ascii="Times-Bold" w:eastAsia="Times-Bold" w:hAnsi="Times-Bold" w:cs="Times-Bold"/>
          <w:b/>
          <w:sz w:val="24"/>
        </w:rPr>
      </w:pPr>
      <w:r>
        <w:rPr>
          <w:rFonts w:ascii="Times-Bold" w:eastAsia="Times-Bold" w:hAnsi="Times-Bold" w:cs="Times-Bold"/>
          <w:b/>
          <w:sz w:val="24"/>
        </w:rPr>
        <w:t> </w:t>
      </w:r>
    </w:p>
    <w:p w:rsidR="00D75BEB" w:rsidRDefault="00D75BEB">
      <w:pPr>
        <w:spacing w:after="0" w:line="480" w:lineRule="auto"/>
        <w:jc w:val="right"/>
        <w:rPr>
          <w:rFonts w:ascii="Times-Bold" w:eastAsia="Times-Bold" w:hAnsi="Times-Bold" w:cs="Times-Bold"/>
          <w:b/>
          <w:sz w:val="24"/>
        </w:rPr>
      </w:pPr>
    </w:p>
    <w:p w:rsidR="00D75BEB" w:rsidRDefault="00D75BEB">
      <w:pPr>
        <w:spacing w:after="0" w:line="259" w:lineRule="auto"/>
        <w:jc w:val="right"/>
        <w:rPr>
          <w:rFonts w:ascii="Times-Roman" w:eastAsia="Times-Roman" w:hAnsi="Times-Roman" w:cs="Times-Roman"/>
          <w:sz w:val="24"/>
        </w:rPr>
      </w:pPr>
    </w:p>
    <w:p w:rsidR="00D75BEB" w:rsidRDefault="00D75BEB">
      <w:pPr>
        <w:spacing w:after="160" w:line="259" w:lineRule="auto"/>
        <w:rPr>
          <w:rFonts w:ascii="Book Antiqua" w:eastAsia="Book Antiqua" w:hAnsi="Book Antiqua" w:cs="Book Antiqua"/>
          <w:color w:val="000000"/>
          <w:sz w:val="26"/>
        </w:rPr>
      </w:pPr>
    </w:p>
    <w:p w:rsidR="00D75BEB" w:rsidRDefault="00D75BEB">
      <w:pPr>
        <w:spacing w:after="160" w:line="259" w:lineRule="auto"/>
        <w:rPr>
          <w:rFonts w:ascii="Book Antiqua" w:eastAsia="Book Antiqua" w:hAnsi="Book Antiqua" w:cs="Book Antiqua"/>
          <w:color w:val="000000"/>
          <w:sz w:val="26"/>
        </w:rPr>
      </w:pPr>
    </w:p>
    <w:p w:rsidR="00D75BEB" w:rsidRDefault="00D75BEB">
      <w:pPr>
        <w:spacing w:after="160" w:line="259" w:lineRule="auto"/>
        <w:rPr>
          <w:rFonts w:ascii="Book Antiqua" w:eastAsia="Book Antiqua" w:hAnsi="Book Antiqua" w:cs="Book Antiqua"/>
          <w:color w:val="000000"/>
          <w:sz w:val="26"/>
        </w:rPr>
      </w:pPr>
    </w:p>
    <w:p w:rsidR="00D75BEB" w:rsidRDefault="00D75BEB">
      <w:pPr>
        <w:spacing w:after="160" w:line="259" w:lineRule="auto"/>
        <w:rPr>
          <w:rFonts w:ascii="Book Antiqua" w:eastAsia="Book Antiqua" w:hAnsi="Book Antiqua" w:cs="Book Antiqua"/>
          <w:color w:val="000000"/>
          <w:sz w:val="26"/>
        </w:rPr>
      </w:pPr>
    </w:p>
    <w:p w:rsidR="00D75BEB" w:rsidRDefault="00D75BEB">
      <w:pPr>
        <w:spacing w:after="160" w:line="259" w:lineRule="auto"/>
        <w:rPr>
          <w:rFonts w:ascii="Book Antiqua" w:eastAsia="Book Antiqua" w:hAnsi="Book Antiqua" w:cs="Book Antiqua"/>
          <w:color w:val="000000"/>
          <w:sz w:val="26"/>
        </w:rPr>
      </w:pPr>
    </w:p>
    <w:p w:rsidR="00D75BEB" w:rsidRDefault="00D75BEB">
      <w:pPr>
        <w:spacing w:after="160" w:line="259" w:lineRule="auto"/>
        <w:rPr>
          <w:rFonts w:ascii="Book Antiqua" w:eastAsia="Book Antiqua" w:hAnsi="Book Antiqua" w:cs="Book Antiqua"/>
          <w:color w:val="000000"/>
          <w:sz w:val="26"/>
        </w:rPr>
      </w:pPr>
    </w:p>
    <w:p w:rsidR="00420DB7" w:rsidRDefault="00420DB7">
      <w:pPr>
        <w:spacing w:after="160" w:line="259" w:lineRule="auto"/>
        <w:rPr>
          <w:rFonts w:ascii="Book Antiqua" w:eastAsia="Book Antiqua" w:hAnsi="Book Antiqua" w:cs="Book Antiqua"/>
          <w:color w:val="000000"/>
          <w:sz w:val="26"/>
        </w:rPr>
      </w:pPr>
    </w:p>
    <w:p w:rsidR="00420DB7" w:rsidRDefault="00420DB7">
      <w:pPr>
        <w:spacing w:after="160" w:line="259" w:lineRule="auto"/>
        <w:rPr>
          <w:rFonts w:ascii="Book Antiqua" w:eastAsia="Book Antiqua" w:hAnsi="Book Antiqua" w:cs="Book Antiqua"/>
          <w:color w:val="000000"/>
          <w:sz w:val="26"/>
        </w:rPr>
      </w:pPr>
    </w:p>
    <w:p w:rsidR="00420DB7" w:rsidRDefault="00420DB7">
      <w:pPr>
        <w:spacing w:after="160" w:line="259" w:lineRule="auto"/>
        <w:rPr>
          <w:rFonts w:ascii="Book Antiqua" w:eastAsia="Book Antiqua" w:hAnsi="Book Antiqua" w:cs="Book Antiqua"/>
          <w:color w:val="000000"/>
          <w:sz w:val="26"/>
        </w:rPr>
      </w:pPr>
    </w:p>
    <w:p w:rsidR="00420DB7" w:rsidRDefault="00420DB7">
      <w:pPr>
        <w:spacing w:after="160" w:line="259" w:lineRule="auto"/>
        <w:rPr>
          <w:rFonts w:ascii="Book Antiqua" w:eastAsia="Book Antiqua" w:hAnsi="Book Antiqua" w:cs="Book Antiqua"/>
          <w:color w:val="000000"/>
          <w:sz w:val="26"/>
        </w:rPr>
      </w:pPr>
    </w:p>
    <w:p w:rsidR="00420DB7" w:rsidRDefault="00420DB7">
      <w:pPr>
        <w:spacing w:after="160" w:line="259" w:lineRule="auto"/>
        <w:rPr>
          <w:rFonts w:ascii="Book Antiqua" w:eastAsia="Book Antiqua" w:hAnsi="Book Antiqua" w:cs="Book Antiqua"/>
          <w:color w:val="000000"/>
          <w:sz w:val="26"/>
        </w:rPr>
      </w:pPr>
    </w:p>
    <w:p w:rsidR="00420DB7" w:rsidRDefault="00420DB7">
      <w:pPr>
        <w:spacing w:after="160" w:line="259" w:lineRule="auto"/>
        <w:rPr>
          <w:rFonts w:ascii="Book Antiqua" w:eastAsia="Book Antiqua" w:hAnsi="Book Antiqua" w:cs="Book Antiqua"/>
          <w:color w:val="000000"/>
          <w:sz w:val="26"/>
        </w:rPr>
      </w:pPr>
    </w:p>
    <w:p w:rsidR="00420DB7" w:rsidRDefault="00420DB7">
      <w:pPr>
        <w:spacing w:after="160" w:line="259" w:lineRule="auto"/>
        <w:rPr>
          <w:rFonts w:ascii="Book Antiqua" w:eastAsia="Book Antiqua" w:hAnsi="Book Antiqua" w:cs="Book Antiqua"/>
          <w:color w:val="000000"/>
          <w:sz w:val="26"/>
        </w:rPr>
      </w:pPr>
    </w:p>
    <w:p w:rsidR="00420DB7" w:rsidRDefault="00420DB7">
      <w:pPr>
        <w:spacing w:after="160" w:line="259" w:lineRule="auto"/>
        <w:rPr>
          <w:rFonts w:ascii="Book Antiqua" w:eastAsia="Book Antiqua" w:hAnsi="Book Antiqua" w:cs="Book Antiqua"/>
          <w:color w:val="000000"/>
          <w:sz w:val="26"/>
        </w:rPr>
      </w:pPr>
    </w:p>
    <w:p w:rsidR="00420DB7" w:rsidRDefault="00420DB7">
      <w:pPr>
        <w:spacing w:after="160" w:line="259" w:lineRule="auto"/>
        <w:rPr>
          <w:rFonts w:ascii="Book Antiqua" w:eastAsia="Book Antiqua" w:hAnsi="Book Antiqua" w:cs="Book Antiqua"/>
          <w:color w:val="000000"/>
          <w:sz w:val="26"/>
        </w:rPr>
      </w:pPr>
    </w:p>
    <w:p w:rsidR="00420DB7" w:rsidRDefault="00420DB7">
      <w:pPr>
        <w:spacing w:after="160" w:line="259" w:lineRule="auto"/>
        <w:rPr>
          <w:rFonts w:ascii="Book Antiqua" w:eastAsia="Book Antiqua" w:hAnsi="Book Antiqua" w:cs="Book Antiqua"/>
          <w:color w:val="000000"/>
          <w:sz w:val="26"/>
        </w:rPr>
      </w:pPr>
    </w:p>
    <w:p w:rsidR="00420DB7" w:rsidRDefault="00420DB7">
      <w:pPr>
        <w:spacing w:after="160" w:line="259" w:lineRule="auto"/>
        <w:rPr>
          <w:rFonts w:ascii="Book Antiqua" w:eastAsia="Book Antiqua" w:hAnsi="Book Antiqua" w:cs="Book Antiqua"/>
          <w:color w:val="000000"/>
          <w:sz w:val="26"/>
        </w:rPr>
      </w:pPr>
    </w:p>
    <w:p w:rsidR="00D75BEB" w:rsidRPr="00420DB7" w:rsidRDefault="006E2E36">
      <w:pPr>
        <w:spacing w:after="0" w:line="259" w:lineRule="auto"/>
        <w:jc w:val="both"/>
        <w:rPr>
          <w:rFonts w:ascii="Bookman Old Style" w:eastAsia="Batang" w:hAnsi="Bookman Old Style" w:cs="Times-Bold"/>
          <w:b/>
          <w:sz w:val="24"/>
          <w:szCs w:val="24"/>
        </w:rPr>
      </w:pPr>
      <w:r w:rsidRPr="00420DB7">
        <w:rPr>
          <w:rFonts w:ascii="Bookman Old Style" w:eastAsia="Batang" w:hAnsi="Bookman Old Style" w:cs="Times-Bold"/>
          <w:b/>
          <w:sz w:val="24"/>
          <w:szCs w:val="24"/>
        </w:rPr>
        <w:t>DISCIPLINARE DI INCARICO PER PRESTAZIONI PROFESSIONALI PATTO SUI COMPENSI E/O DI QUOTA LITE PER INCARICO LEGALE</w:t>
      </w:r>
    </w:p>
    <w:p w:rsidR="00D75BEB" w:rsidRPr="00420DB7" w:rsidRDefault="00D75BEB">
      <w:pPr>
        <w:spacing w:after="0" w:line="259" w:lineRule="auto"/>
        <w:rPr>
          <w:rFonts w:ascii="Bookman Old Style" w:eastAsia="Batang" w:hAnsi="Bookman Old Style" w:cs="Times-Roman"/>
          <w:sz w:val="24"/>
          <w:szCs w:val="24"/>
        </w:rPr>
      </w:pPr>
    </w:p>
    <w:p w:rsidR="00D75BEB" w:rsidRPr="00420DB7" w:rsidRDefault="006E2E36">
      <w:pPr>
        <w:spacing w:after="0" w:line="259" w:lineRule="auto"/>
        <w:rPr>
          <w:rFonts w:ascii="Bookman Old Style" w:eastAsia="Batang" w:hAnsi="Bookman Old Style" w:cs="Times-Roman"/>
          <w:sz w:val="24"/>
          <w:szCs w:val="24"/>
        </w:rPr>
      </w:pPr>
      <w:r w:rsidRPr="00420DB7">
        <w:rPr>
          <w:rFonts w:ascii="Bookman Old Style" w:eastAsia="Batang" w:hAnsi="Bookman Old Style" w:cs="Times-Roman"/>
          <w:sz w:val="24"/>
          <w:szCs w:val="24"/>
        </w:rPr>
        <w:t xml:space="preserve">L’anno </w:t>
      </w:r>
      <w:proofErr w:type="spellStart"/>
      <w:r w:rsidRPr="00420DB7">
        <w:rPr>
          <w:rFonts w:ascii="Bookman Old Style" w:eastAsia="Batang" w:hAnsi="Bookman Old Style" w:cs="Times-Roman"/>
          <w:sz w:val="24"/>
          <w:szCs w:val="24"/>
        </w:rPr>
        <w:t>duemilasedici</w:t>
      </w:r>
      <w:proofErr w:type="spellEnd"/>
      <w:r w:rsidRPr="00420DB7">
        <w:rPr>
          <w:rFonts w:ascii="Bookman Old Style" w:eastAsia="Batang" w:hAnsi="Bookman Old Style" w:cs="Times-Roman"/>
          <w:sz w:val="24"/>
          <w:szCs w:val="24"/>
        </w:rPr>
        <w:t>, il giorno _____ del mese di _______, nella Casa comunale,</w:t>
      </w:r>
    </w:p>
    <w:p w:rsidR="00D75BEB" w:rsidRPr="00420DB7" w:rsidRDefault="006E2E36">
      <w:pPr>
        <w:spacing w:after="0" w:line="259" w:lineRule="auto"/>
        <w:jc w:val="center"/>
        <w:rPr>
          <w:rFonts w:ascii="Bookman Old Style" w:eastAsia="Batang" w:hAnsi="Bookman Old Style" w:cs="Times-Bold"/>
          <w:b/>
          <w:sz w:val="24"/>
          <w:szCs w:val="24"/>
        </w:rPr>
      </w:pPr>
      <w:r w:rsidRPr="00420DB7">
        <w:rPr>
          <w:rFonts w:ascii="Bookman Old Style" w:eastAsia="Batang" w:hAnsi="Bookman Old Style" w:cs="Times-Bold"/>
          <w:b/>
          <w:sz w:val="24"/>
          <w:szCs w:val="24"/>
        </w:rPr>
        <w:t>T R A</w:t>
      </w:r>
    </w:p>
    <w:p w:rsidR="00D75BEB" w:rsidRPr="00420DB7" w:rsidRDefault="006E2E36">
      <w:pPr>
        <w:spacing w:after="0" w:line="259" w:lineRule="auto"/>
        <w:jc w:val="both"/>
        <w:rPr>
          <w:rFonts w:ascii="Bookman Old Style" w:eastAsia="Batang" w:hAnsi="Bookman Old Style" w:cs="Times-Roman"/>
          <w:sz w:val="24"/>
          <w:szCs w:val="24"/>
        </w:rPr>
      </w:pPr>
      <w:proofErr w:type="gramStart"/>
      <w:r w:rsidRPr="00420DB7">
        <w:rPr>
          <w:rFonts w:ascii="Bookman Old Style" w:eastAsia="Batang" w:hAnsi="Bookman Old Style" w:cs="Times-Roman"/>
          <w:sz w:val="24"/>
          <w:szCs w:val="24"/>
        </w:rPr>
        <w:t>il</w:t>
      </w:r>
      <w:proofErr w:type="gramEnd"/>
      <w:r w:rsidRPr="00420DB7">
        <w:rPr>
          <w:rFonts w:ascii="Bookman Old Style" w:eastAsia="Batang" w:hAnsi="Bookman Old Style" w:cs="Times-Roman"/>
          <w:sz w:val="24"/>
          <w:szCs w:val="24"/>
        </w:rPr>
        <w:t xml:space="preserve"> Comune di Cepagatti (di seguito: Comune), C.F.  </w:t>
      </w:r>
      <w:proofErr w:type="gramStart"/>
      <w:r w:rsidRPr="00420DB7">
        <w:rPr>
          <w:rFonts w:ascii="Bookman Old Style" w:eastAsia="Batang" w:hAnsi="Bookman Old Style" w:cs="Times-Roman"/>
          <w:sz w:val="24"/>
          <w:szCs w:val="24"/>
        </w:rPr>
        <w:t>in</w:t>
      </w:r>
      <w:proofErr w:type="gramEnd"/>
      <w:r w:rsidRPr="00420DB7">
        <w:rPr>
          <w:rFonts w:ascii="Bookman Old Style" w:eastAsia="Batang" w:hAnsi="Bookman Old Style" w:cs="Times-Roman"/>
          <w:sz w:val="24"/>
          <w:szCs w:val="24"/>
        </w:rPr>
        <w:t xml:space="preserve"> persona del Segretario generale____________________, domiciliato per la carica presso il Comune stesso, con sede in via R. D’Ortenzio n. 5   ai sensi del provvedimento n.______ del ______________ </w:t>
      </w:r>
    </w:p>
    <w:p w:rsidR="00D75BEB" w:rsidRPr="00420DB7" w:rsidRDefault="006E2E36">
      <w:pPr>
        <w:spacing w:after="0" w:line="259" w:lineRule="auto"/>
        <w:jc w:val="center"/>
        <w:rPr>
          <w:rFonts w:ascii="Bookman Old Style" w:eastAsia="Batang" w:hAnsi="Bookman Old Style" w:cs="Times-Bold"/>
          <w:b/>
          <w:sz w:val="24"/>
          <w:szCs w:val="24"/>
        </w:rPr>
      </w:pPr>
      <w:r w:rsidRPr="00420DB7">
        <w:rPr>
          <w:rFonts w:ascii="Bookman Old Style" w:eastAsia="Batang" w:hAnsi="Bookman Old Style" w:cs="Times-Bold"/>
          <w:b/>
          <w:sz w:val="24"/>
          <w:szCs w:val="24"/>
        </w:rPr>
        <w:t>E</w:t>
      </w:r>
    </w:p>
    <w:p w:rsidR="00D75BEB" w:rsidRPr="00420DB7" w:rsidRDefault="006E2E36">
      <w:pPr>
        <w:spacing w:after="0" w:line="259" w:lineRule="auto"/>
        <w:rPr>
          <w:rFonts w:ascii="Bookman Old Style" w:eastAsia="Batang" w:hAnsi="Bookman Old Style" w:cs="Times-Roman"/>
          <w:sz w:val="24"/>
          <w:szCs w:val="24"/>
        </w:rPr>
      </w:pPr>
      <w:r w:rsidRPr="00420DB7">
        <w:rPr>
          <w:rFonts w:ascii="Bookman Old Style" w:eastAsia="Batang" w:hAnsi="Bookman Old Style" w:cs="Times-Roman"/>
          <w:sz w:val="24"/>
          <w:szCs w:val="24"/>
        </w:rPr>
        <w:t>l’Avvocato ___________________________________ del Foro di _________________________</w:t>
      </w:r>
    </w:p>
    <w:p w:rsidR="00D75BEB" w:rsidRPr="00420DB7" w:rsidRDefault="006E2E36">
      <w:pPr>
        <w:spacing w:after="0" w:line="259" w:lineRule="auto"/>
        <w:rPr>
          <w:rFonts w:ascii="Bookman Old Style" w:eastAsia="Batang" w:hAnsi="Bookman Old Style" w:cs="Times-Roman"/>
          <w:sz w:val="24"/>
          <w:szCs w:val="24"/>
        </w:rPr>
      </w:pPr>
      <w:r w:rsidRPr="00420DB7">
        <w:rPr>
          <w:rFonts w:ascii="Bookman Old Style" w:eastAsia="Batang" w:hAnsi="Bookman Old Style" w:cs="Times-Roman"/>
          <w:sz w:val="24"/>
          <w:szCs w:val="24"/>
        </w:rPr>
        <w:t>(</w:t>
      </w:r>
      <w:proofErr w:type="gramStart"/>
      <w:r w:rsidRPr="00420DB7">
        <w:rPr>
          <w:rFonts w:ascii="Bookman Old Style" w:eastAsia="Batang" w:hAnsi="Bookman Old Style" w:cs="Times-Roman"/>
          <w:sz w:val="24"/>
          <w:szCs w:val="24"/>
        </w:rPr>
        <w:t>di</w:t>
      </w:r>
      <w:proofErr w:type="gramEnd"/>
      <w:r w:rsidRPr="00420DB7">
        <w:rPr>
          <w:rFonts w:ascii="Bookman Old Style" w:eastAsia="Batang" w:hAnsi="Bookman Old Style" w:cs="Times-Roman"/>
          <w:sz w:val="24"/>
          <w:szCs w:val="24"/>
        </w:rPr>
        <w:t xml:space="preserve"> seguito: legale), con studio in ______________________________________________ Codice</w:t>
      </w:r>
    </w:p>
    <w:p w:rsidR="00D75BEB" w:rsidRPr="00420DB7" w:rsidRDefault="006E2E36">
      <w:pPr>
        <w:spacing w:after="0" w:line="259" w:lineRule="auto"/>
        <w:rPr>
          <w:rFonts w:ascii="Bookman Old Style" w:eastAsia="Batang" w:hAnsi="Bookman Old Style" w:cs="Times-Roman"/>
          <w:sz w:val="24"/>
          <w:szCs w:val="24"/>
        </w:rPr>
      </w:pPr>
      <w:r w:rsidRPr="00420DB7">
        <w:rPr>
          <w:rFonts w:ascii="Bookman Old Style" w:eastAsia="Batang" w:hAnsi="Bookman Old Style" w:cs="Times-Roman"/>
          <w:sz w:val="24"/>
          <w:szCs w:val="24"/>
        </w:rPr>
        <w:t>Fiscale/Partita IVA ___________________________________</w:t>
      </w:r>
    </w:p>
    <w:p w:rsidR="00D75BEB" w:rsidRPr="00420DB7" w:rsidRDefault="006E2E36">
      <w:pPr>
        <w:spacing w:after="0" w:line="259" w:lineRule="auto"/>
        <w:rPr>
          <w:rFonts w:ascii="Bookman Old Style" w:eastAsia="Batang" w:hAnsi="Bookman Old Style" w:cs="Times-Roman"/>
          <w:sz w:val="24"/>
          <w:szCs w:val="24"/>
        </w:rPr>
      </w:pPr>
      <w:r w:rsidRPr="00420DB7">
        <w:rPr>
          <w:rFonts w:ascii="Bookman Old Style" w:eastAsia="Batang" w:hAnsi="Bookman Old Style" w:cs="Times-Roman"/>
          <w:sz w:val="24"/>
          <w:szCs w:val="24"/>
        </w:rPr>
        <w:t>Premesso:</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 xml:space="preserve">- Che il Comune </w:t>
      </w:r>
      <w:proofErr w:type="gramStart"/>
      <w:r w:rsidRPr="00420DB7">
        <w:rPr>
          <w:rFonts w:ascii="Bookman Old Style" w:eastAsia="Batang" w:hAnsi="Bookman Old Style" w:cs="Times-Roman"/>
          <w:sz w:val="24"/>
          <w:szCs w:val="24"/>
        </w:rPr>
        <w:t>di  Cepagatti</w:t>
      </w:r>
      <w:proofErr w:type="gramEnd"/>
      <w:r w:rsidRPr="00420DB7">
        <w:rPr>
          <w:rFonts w:ascii="Bookman Old Style" w:eastAsia="Batang" w:hAnsi="Bookman Old Style" w:cs="Times-Roman"/>
          <w:sz w:val="24"/>
          <w:szCs w:val="24"/>
        </w:rPr>
        <w:t xml:space="preserve"> deve resistere nel giudizio / promuovere  un’azione giudiziaria in merito al   procedimento</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__________________________________________________________________________</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_______________________________________________________________________;</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 xml:space="preserve">- Che con deliberazione di Giunta Comunale ___________si procedeva alla individuazione e nomina dell’avvocato cui affidare l’incarico della difesa, autorizzando il legale rappresentante del Comune a sottoscrivere il relativo mandato e demandando, altresì, al Segretario Generale competente l’adozione di tutti gli atti e provvedimenti connessi e consequenziali; </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 xml:space="preserve">- Che con apposita determinazione a contrattare n.______ del _____________adottata dal Responsabile del Settore competente, ai sensi dell’art. 192 del </w:t>
      </w:r>
      <w:proofErr w:type="spellStart"/>
      <w:r w:rsidRPr="00420DB7">
        <w:rPr>
          <w:rFonts w:ascii="Bookman Old Style" w:eastAsia="Batang" w:hAnsi="Bookman Old Style" w:cs="Times-Roman"/>
          <w:sz w:val="24"/>
          <w:szCs w:val="24"/>
        </w:rPr>
        <w:t>T.U.E.L.-D.L.vo</w:t>
      </w:r>
      <w:proofErr w:type="spellEnd"/>
      <w:r w:rsidRPr="00420DB7">
        <w:rPr>
          <w:rFonts w:ascii="Bookman Old Style" w:eastAsia="Batang" w:hAnsi="Bookman Old Style" w:cs="Times-Roman"/>
          <w:sz w:val="24"/>
          <w:szCs w:val="24"/>
        </w:rPr>
        <w:t xml:space="preserve"> n. 267/2000, è stato approvato lo schema del presente disciplinare ed impegnata la relativa e preventiva spesa;</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Visto il D.L. n. 223/2006, convertito in legge n. 248/2006;</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 xml:space="preserve">Visto il D.M. n. 140/2012 che stabilisce i parametri specifici per la determinazione del compenso; </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Calibri"/>
          <w:sz w:val="24"/>
          <w:szCs w:val="24"/>
        </w:rPr>
        <w:t>Visto il preventivo presentato a norma del comma 4 art. 9 D.L. n. 1/2012 convertito in legge 27/2012 dall’</w:t>
      </w:r>
      <w:proofErr w:type="spellStart"/>
      <w:r w:rsidRPr="00420DB7">
        <w:rPr>
          <w:rFonts w:ascii="Bookman Old Style" w:eastAsia="Batang" w:hAnsi="Bookman Old Style" w:cs="Calibri"/>
          <w:sz w:val="24"/>
          <w:szCs w:val="24"/>
        </w:rPr>
        <w:t>Avvocato____________pervenuto</w:t>
      </w:r>
      <w:proofErr w:type="spellEnd"/>
      <w:r w:rsidRPr="00420DB7">
        <w:rPr>
          <w:rFonts w:ascii="Bookman Old Style" w:eastAsia="Batang" w:hAnsi="Bookman Old Style" w:cs="Calibri"/>
          <w:sz w:val="24"/>
          <w:szCs w:val="24"/>
        </w:rPr>
        <w:t xml:space="preserve"> al protocollo dell’Ente con il numero _______________del_______________, che costituisce parte integrante e sostanziale del presente atto. Dato atto che il legale ha prestato il consenso al trattamento dei dati personali nei limiti di cui agli artt. 1 e ss. Del </w:t>
      </w:r>
      <w:proofErr w:type="spellStart"/>
      <w:r w:rsidRPr="00420DB7">
        <w:rPr>
          <w:rFonts w:ascii="Bookman Old Style" w:eastAsia="Batang" w:hAnsi="Bookman Old Style" w:cs="Calibri"/>
          <w:sz w:val="24"/>
          <w:szCs w:val="24"/>
        </w:rPr>
        <w:t>d.lgs</w:t>
      </w:r>
      <w:proofErr w:type="spellEnd"/>
      <w:r w:rsidRPr="00420DB7">
        <w:rPr>
          <w:rFonts w:ascii="Bookman Old Style" w:eastAsia="Batang" w:hAnsi="Bookman Old Style" w:cs="Calibri"/>
          <w:sz w:val="24"/>
          <w:szCs w:val="24"/>
        </w:rPr>
        <w:t xml:space="preserve"> n. 196/2003; </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Tutto ciò premesso, tra le parti sopra costituite, si conviene e stipula il conferimento di un incarico di difesa e patrocinio giudiziario e stragiudiziale, secondo le seguenti modalità e condizioni:</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1) Con il presente atto il Comune di Cepagatti conferisce all’Avv……</w:t>
      </w:r>
      <w:proofErr w:type="gramStart"/>
      <w:r w:rsidRPr="00420DB7">
        <w:rPr>
          <w:rFonts w:ascii="Bookman Old Style" w:eastAsia="Batang" w:hAnsi="Bookman Old Style" w:cs="Times-Roman"/>
          <w:sz w:val="24"/>
          <w:szCs w:val="24"/>
        </w:rPr>
        <w:t>…….</w:t>
      </w:r>
      <w:proofErr w:type="gramEnd"/>
      <w:r w:rsidRPr="00420DB7">
        <w:rPr>
          <w:rFonts w:ascii="Bookman Old Style" w:eastAsia="Batang" w:hAnsi="Bookman Old Style" w:cs="Times-Roman"/>
          <w:sz w:val="24"/>
          <w:szCs w:val="24"/>
        </w:rPr>
        <w:t xml:space="preserve">del Foro di …………….. </w:t>
      </w:r>
      <w:proofErr w:type="gramStart"/>
      <w:r w:rsidRPr="00420DB7">
        <w:rPr>
          <w:rFonts w:ascii="Bookman Old Style" w:eastAsia="Batang" w:hAnsi="Bookman Old Style" w:cs="Times-Roman"/>
          <w:sz w:val="24"/>
          <w:szCs w:val="24"/>
        </w:rPr>
        <w:t>l’incarico</w:t>
      </w:r>
      <w:proofErr w:type="gramEnd"/>
      <w:r w:rsidRPr="00420DB7">
        <w:rPr>
          <w:rFonts w:ascii="Bookman Old Style" w:eastAsia="Batang" w:hAnsi="Bookman Old Style" w:cs="Times-Roman"/>
          <w:sz w:val="24"/>
          <w:szCs w:val="24"/>
        </w:rPr>
        <w:t xml:space="preserve"> di _____________________</w:t>
      </w:r>
    </w:p>
    <w:p w:rsidR="00D75BEB" w:rsidRPr="00420DB7" w:rsidRDefault="006E2E36">
      <w:pPr>
        <w:spacing w:after="0" w:line="259" w:lineRule="auto"/>
        <w:ind w:left="720"/>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_________________________________________</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 xml:space="preserve">2) Il compenso per le prestazioni da svolgersi viene quantificato consensualmente secondo quanto previsto dal comma 4 dell’art. 9 del D.L. n.1/2012 convertito in legge 27/2012. In particolare la misura del compenso dovrà essere previamente resa nota al Comune con un preventivo di massima, adeguato all’importanza </w:t>
      </w:r>
      <w:proofErr w:type="gramStart"/>
      <w:r w:rsidRPr="00420DB7">
        <w:rPr>
          <w:rFonts w:ascii="Bookman Old Style" w:eastAsia="Batang" w:hAnsi="Bookman Old Style" w:cs="Calibri"/>
          <w:sz w:val="24"/>
          <w:szCs w:val="24"/>
        </w:rPr>
        <w:t>dell’ opera</w:t>
      </w:r>
      <w:proofErr w:type="gramEnd"/>
      <w:r w:rsidRPr="00420DB7">
        <w:rPr>
          <w:rFonts w:ascii="Bookman Old Style" w:eastAsia="Batang" w:hAnsi="Bookman Old Style" w:cs="Calibri"/>
          <w:sz w:val="24"/>
          <w:szCs w:val="24"/>
        </w:rPr>
        <w:t>, che dovrà essere comprensivo del compenso nelle singole voci di costo, complete di spese, oneri e contributi. Ai fini della liquidazione del compenso, verranno prese a riferimento le tabelle professionali approvate con Decreto del Ministero della Giustizia 20/07/2012 n. 140, pubblicate in G.U. In data 22/08/</w:t>
      </w:r>
      <w:proofErr w:type="gramStart"/>
      <w:r w:rsidRPr="00420DB7">
        <w:rPr>
          <w:rFonts w:ascii="Bookman Old Style" w:eastAsia="Batang" w:hAnsi="Bookman Old Style" w:cs="Calibri"/>
          <w:sz w:val="24"/>
          <w:szCs w:val="24"/>
        </w:rPr>
        <w:t>2012 ,</w:t>
      </w:r>
      <w:proofErr w:type="gramEnd"/>
      <w:r w:rsidRPr="00420DB7">
        <w:rPr>
          <w:rFonts w:ascii="Bookman Old Style" w:eastAsia="Batang" w:hAnsi="Bookman Old Style" w:cs="Calibri"/>
          <w:sz w:val="24"/>
          <w:szCs w:val="24"/>
        </w:rPr>
        <w:t xml:space="preserve"> relative alla liquidazione delle spese di lite da parte del giudice. In particolare, per scaglione di riferimento, si utilizzerà l’indice parametrico del valore medio di liquidazione detratto il 50%, con un minimo inderogabile del 20%. In caso di successione di tariffe professionali, la tariffa applicabile sarà quella che vige alla data di liquidazione </w:t>
      </w:r>
      <w:proofErr w:type="gramStart"/>
      <w:r w:rsidRPr="00420DB7">
        <w:rPr>
          <w:rFonts w:ascii="Bookman Old Style" w:eastAsia="Batang" w:hAnsi="Bookman Old Style" w:cs="Calibri"/>
          <w:sz w:val="24"/>
          <w:szCs w:val="24"/>
        </w:rPr>
        <w:t xml:space="preserve">( </w:t>
      </w:r>
      <w:proofErr w:type="spellStart"/>
      <w:r w:rsidRPr="00420DB7">
        <w:rPr>
          <w:rFonts w:ascii="Bookman Old Style" w:eastAsia="Batang" w:hAnsi="Bookman Old Style" w:cs="Calibri"/>
          <w:sz w:val="24"/>
          <w:szCs w:val="24"/>
        </w:rPr>
        <w:t>Cass</w:t>
      </w:r>
      <w:proofErr w:type="spellEnd"/>
      <w:proofErr w:type="gramEnd"/>
      <w:r w:rsidRPr="00420DB7">
        <w:rPr>
          <w:rFonts w:ascii="Bookman Old Style" w:eastAsia="Batang" w:hAnsi="Bookman Old Style" w:cs="Calibri"/>
          <w:sz w:val="24"/>
          <w:szCs w:val="24"/>
        </w:rPr>
        <w:t xml:space="preserve">. </w:t>
      </w:r>
      <w:proofErr w:type="spellStart"/>
      <w:r w:rsidRPr="00420DB7">
        <w:rPr>
          <w:rFonts w:ascii="Bookman Old Style" w:eastAsia="Batang" w:hAnsi="Bookman Old Style" w:cs="Calibri"/>
          <w:sz w:val="24"/>
          <w:szCs w:val="24"/>
        </w:rPr>
        <w:t>Civ</w:t>
      </w:r>
      <w:proofErr w:type="spellEnd"/>
      <w:proofErr w:type="gramStart"/>
      <w:r w:rsidRPr="00420DB7">
        <w:rPr>
          <w:rFonts w:ascii="Bookman Old Style" w:eastAsia="Batang" w:hAnsi="Bookman Old Style" w:cs="Calibri"/>
          <w:sz w:val="24"/>
          <w:szCs w:val="24"/>
        </w:rPr>
        <w:t>. ,</w:t>
      </w:r>
      <w:proofErr w:type="gramEnd"/>
      <w:r w:rsidRPr="00420DB7">
        <w:rPr>
          <w:rFonts w:ascii="Bookman Old Style" w:eastAsia="Batang" w:hAnsi="Bookman Old Style" w:cs="Calibri"/>
          <w:sz w:val="24"/>
          <w:szCs w:val="24"/>
        </w:rPr>
        <w:t xml:space="preserve"> sez. II, sentenza n. 16581/2012). </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 xml:space="preserve">3) In caso di soccombenza della controparte, con contestuale e conseguente condanna alle spese di lite, il legale nominato si riterrà interamente soddisfatto di ogni sua competenza ed avere nella misura determinata dal giudice e non potrà pretendere ulteriori somme dal Comune a qualsiasi titolo. </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 xml:space="preserve">4) Nel caso di difesa affidata di valore non determinabile e non rapportabile, al legale nominato verrà corrisposto il compenso, forfetariamente determinato, già concordato nel richiamato preventivo agli atti dell’Ente. </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5) Tutti i corrispettivi, da liquidarsi solo in presenza di fattura valida ai fini fiscali, saranno assoggettati ad IVA, a contributo di legge, al regime di previdenza ed assistenza ed a ritenute alla fonte. La liquidazione avverrà a saldo in base al preventivo allegato, il cui importo è stato determinato secondo i criteri di cui al punto 2 del presente disciplinare.</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 xml:space="preserve"> 6) Per il sostegno alle spese di causa il Comune corrisponderà, a mero titolo di rimborso spese e previa idonea documentazione giustificativa, in seguito alla stipula della presente convenzione e dietro richiesta del legale incaricato, una somma pari </w:t>
      </w:r>
      <w:proofErr w:type="gramStart"/>
      <w:r w:rsidRPr="00420DB7">
        <w:rPr>
          <w:rFonts w:ascii="Bookman Old Style" w:eastAsia="Batang" w:hAnsi="Bookman Old Style" w:cs="Calibri"/>
          <w:sz w:val="24"/>
          <w:szCs w:val="24"/>
        </w:rPr>
        <w:t>ad  €</w:t>
      </w:r>
      <w:proofErr w:type="gramEnd"/>
      <w:r w:rsidRPr="00420DB7">
        <w:rPr>
          <w:rFonts w:ascii="Bookman Old Style" w:eastAsia="Batang" w:hAnsi="Bookman Old Style" w:cs="Calibri"/>
          <w:sz w:val="24"/>
          <w:szCs w:val="24"/>
        </w:rPr>
        <w:t xml:space="preserve"> ________, che sarà scomputata all’atto della definitiva liquidazione, detratti, altresì, gli ulteriori acconti successivi. </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 xml:space="preserve">7) Il legale si impegna, altresì, a relazionare e tenere informato costantemente il Comune circa l’attività di volta in volta espletata, fornendo, senza alcuna spesa aggiuntiva, pareri, sia scritti sia orali, supportati da riferimenti normativi e giurisprudenziali, circa la migliore condotta giudiziale e/o stragiudiziale da tenere da parte del Comune. L’incarico comprende anche la eventuale predisposizione di atti di transazione della vertenza. Il Comune resta comunque libero di determinarsi autonomamente in relazione al parere fornito. Qualora richiesto, a fini di chiarimenti, il legale assicura la propria presenza presso gli uffici comunali per il tempo ragionevolmente utile all’espletamento dell’incombenza. Tale complessiva attività di assistenza, comunque collegata all’attività difensionale, non darà luogo a compenso ulteriore oltre quello previsto per l’incarico principale, salvo il rimborso delle spese documentate. Il legale incaricato comunicherà per iscritto e con la massima celerità l’intervenuto deposito del provvedimento giurisdizionale. In quella stessa sede il professionista prospetterà ogni conseguente soluzione tecnica idonea a tutelare gli interessi del Comune, ivi comprese istruzioni e direttive necessarie per dare completa ottemperanza alle pronunce giurisdizionali e prevenire pregiudizi per l’Amministrazione. </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 xml:space="preserve">8) Al fine di mantenere il controllo della spesa, il legale si obbliga, altresì, ad astenersi dall’espletare prestazioni professionali non coperte da regolari e preventivi impegni di spesa. Allorquando, pertanto, gli acconti percepiti fossero divenuti insufficienti per il prosieguo della difesa il legale dovrà tempestivamente avvertire il Comune affinché quest’ultimo provveda ad assumere ulteriore impegno di spesa, seppure presuntivo, per consentire al legale il prosieguo dell’incarico. In mancanza dell’impegno integrativo e/o aggiuntivo il legale potrà abbandonare la difesa previa comunicazione scritta. </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 xml:space="preserve">9) L’avvocato incaricato dichiara, altresì, di non avere in corso comunione d’interessi, rapporti d’affare o d’incarico professionale né relazioni di coniugio, parentela od affinità entro il quarto grado con la controparte (o con il legale rappresentante in caso di persona giuridica) sopra indicata e che inoltre non si è occupato in alcun modo della vicenda oggetto del presente incarico per conto della controparte o di terzi, né ricorre alcuna altra situazione di incompatibilità con l’incarico testé accettato alla stregua delle norme di legge e dell’ordinamento deontologico professionale. Fatta salva la eventuale responsabilità di carattere penale o disciplinare, cui dovesse dar luogo la violazione anche di una sola delle predette prescrizioni, l’Amministrazione è in facoltà di risolvere il contratto ai sensi dell’art. 1453 e ss. del </w:t>
      </w:r>
      <w:proofErr w:type="gramStart"/>
      <w:r w:rsidRPr="00420DB7">
        <w:rPr>
          <w:rFonts w:ascii="Bookman Old Style" w:eastAsia="Batang" w:hAnsi="Bookman Old Style" w:cs="Calibri"/>
          <w:sz w:val="24"/>
          <w:szCs w:val="24"/>
        </w:rPr>
        <w:t>c.c..</w:t>
      </w:r>
      <w:proofErr w:type="gramEnd"/>
      <w:r w:rsidRPr="00420DB7">
        <w:rPr>
          <w:rFonts w:ascii="Bookman Old Style" w:eastAsia="Batang" w:hAnsi="Bookman Old Style" w:cs="Calibri"/>
          <w:sz w:val="24"/>
          <w:szCs w:val="24"/>
        </w:rPr>
        <w:t xml:space="preserve"> A tal fine il legale nominato si impegna a comunicare tempestivamente all’Amministrazione l’insorgere di ciascuna delle condizioni di incompatibilità richiamate precedentemente. </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 xml:space="preserve">10) Al legale non è data facoltà di delegare terzi professionisti all’adempimento del mandato ricevuto senza il preventivo e necessario consenso scritto da esprimersi nelle forme di legge da parte del Comune, salvo che per le mere sostituzioni in udienza in caso di legittimo impedimento. Nei casi in cui per la costituzione in giudizio e per l’esercizio delle azioni del Comune, il legale incaricato deve ricorrere all’assistenza di un domiciliatario, la scelta è fatta liberamente dal legale incaricato. In ogni caso il domiciliatario dovrà offrire tutte le garanzie ed i requisiti richiesti dalla presente convenzione per il legale incaricato principale, il quale rimane unico responsabile nei riguardi del Comune committente. La designazione del domiciliatario non comporta oneri aggiuntivi per il Comune, salvo il rimborso delle spese del medesimo sostenute ed effettivamente documentate. </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11) Il Comune ha facoltà di revocare in qualsiasi momento l’incarico al legale nominato con provvedimento motivato, previa comunicazione scritta da dare con lettera raccomandata munita di avviso di ricevimento, con l’obbligo di rimborsare le spese necessarie fino a quel momento sostenute e di corrispondere il compenso per l’attività fino a quel momento espletata, il tutto nei limiti fissati al precedente punto 2</w:t>
      </w:r>
      <w:proofErr w:type="gramStart"/>
      <w:r w:rsidRPr="00420DB7">
        <w:rPr>
          <w:rFonts w:ascii="Bookman Old Style" w:eastAsia="Batang" w:hAnsi="Bookman Old Style" w:cs="Calibri"/>
          <w:sz w:val="24"/>
          <w:szCs w:val="24"/>
        </w:rPr>
        <w:t>) .</w:t>
      </w:r>
      <w:proofErr w:type="gramEnd"/>
      <w:r w:rsidRPr="00420DB7">
        <w:rPr>
          <w:rFonts w:ascii="Bookman Old Style" w:eastAsia="Batang" w:hAnsi="Bookman Old Style" w:cs="Calibri"/>
          <w:sz w:val="24"/>
          <w:szCs w:val="24"/>
        </w:rPr>
        <w:t xml:space="preserve"> </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 xml:space="preserve">12) Il legale ha facoltà di rinunciare al mandato per giusta causa, con diritto al rimborso delle spese sostenute ed al compenso per l’attività espletata, da determinarsi, avuto riguardo al risultato utile che ne sia derivato al Comune. </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 xml:space="preserve">13) Il Comune si obbliga a fornire tempestivamente, per il tramite dei propri uffici e del proprio personale, ogni informazione, atti e documenti utili alla migliore difesa e richiesti dal legale. </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 xml:space="preserve">14) La sottoscrizione del presente disciplinare di incarico costituisce accettazione integrale delle condizioni e delle modalità in esso contenute o richiamate e vale anche come comunicazione di conferimento dell’incarico. </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 xml:space="preserve">15) Il legale si impegna ad </w:t>
      </w:r>
      <w:proofErr w:type="gramStart"/>
      <w:r w:rsidRPr="00420DB7">
        <w:rPr>
          <w:rFonts w:ascii="Bookman Old Style" w:eastAsia="Batang" w:hAnsi="Bookman Old Style" w:cs="Times-Roman"/>
          <w:sz w:val="24"/>
          <w:szCs w:val="24"/>
        </w:rPr>
        <w:t>osservare  il</w:t>
      </w:r>
      <w:proofErr w:type="gramEnd"/>
      <w:r w:rsidRPr="00420DB7">
        <w:rPr>
          <w:rFonts w:ascii="Bookman Old Style" w:eastAsia="Batang" w:hAnsi="Bookman Old Style" w:cs="Times-Roman"/>
          <w:sz w:val="24"/>
          <w:szCs w:val="24"/>
        </w:rPr>
        <w:t xml:space="preserve"> Codice di comportamento dei dipendenti del Comune di Cepagatti;</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 xml:space="preserve">16) Il Legale si obbliga a comunicare al responsabile </w:t>
      </w:r>
      <w:proofErr w:type="gramStart"/>
      <w:r w:rsidRPr="00420DB7">
        <w:rPr>
          <w:rFonts w:ascii="Bookman Old Style" w:eastAsia="Batang" w:hAnsi="Bookman Old Style" w:cs="Times-Roman"/>
          <w:sz w:val="24"/>
          <w:szCs w:val="24"/>
        </w:rPr>
        <w:t>dell’anticorruzione  dell’Ente</w:t>
      </w:r>
      <w:proofErr w:type="gramEnd"/>
      <w:r w:rsidRPr="00420DB7">
        <w:rPr>
          <w:rFonts w:ascii="Bookman Old Style" w:eastAsia="Batang" w:hAnsi="Bookman Old Style" w:cs="Times-Roman"/>
          <w:sz w:val="24"/>
          <w:szCs w:val="24"/>
        </w:rPr>
        <w:t xml:space="preserve"> ogni situazione prevista dalla L. 190/2012  nella quale dovesse venire a trovarsi.   </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Calibri"/>
          <w:sz w:val="24"/>
          <w:szCs w:val="24"/>
        </w:rPr>
        <w:t>17) Per quanto non previsto dalla presente convenzione, le parti rinviano alle norme del codice civile, a quelle proprie dell’ordinamento professionale degli avvocati ed alle relative tariffe professionali La presente scrittura privata viene redatta in tre originali, di cui uno per la registrazione presso l’ente</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18) Le eventuali spese inerenti al presente contratto sono a carico di entrambe le parti in egual misura.</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La presente scrittura privata viene redatta in tre originali, di cui uno per l’eventuale registrazione in caso d’uso, ai sensi della tariffa allegata al D.P.R. n. 131/86.</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 </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PER IL COMUNE DI CEPAGATTI</w:t>
      </w:r>
    </w:p>
    <w:p w:rsidR="00D75BEB" w:rsidRPr="00420DB7" w:rsidRDefault="006E2E36">
      <w:pPr>
        <w:spacing w:after="0" w:line="259" w:lineRule="auto"/>
        <w:jc w:val="both"/>
        <w:rPr>
          <w:rFonts w:ascii="Bookman Old Style" w:eastAsia="Batang" w:hAnsi="Bookman Old Style" w:cs="Calibri"/>
          <w:sz w:val="24"/>
          <w:szCs w:val="24"/>
        </w:rPr>
      </w:pPr>
      <w:r w:rsidRPr="00420DB7">
        <w:rPr>
          <w:rFonts w:ascii="Bookman Old Style" w:eastAsia="Batang" w:hAnsi="Bookman Old Style" w:cs="Calibri"/>
          <w:sz w:val="24"/>
          <w:szCs w:val="24"/>
        </w:rPr>
        <w:t>IL PROFESSIONISTA</w:t>
      </w:r>
    </w:p>
    <w:p w:rsidR="00D75BEB" w:rsidRPr="00420DB7" w:rsidRDefault="006E2E36">
      <w:pPr>
        <w:spacing w:after="0" w:line="259" w:lineRule="auto"/>
        <w:jc w:val="right"/>
        <w:rPr>
          <w:rFonts w:ascii="Bookman Old Style" w:eastAsia="Batang" w:hAnsi="Bookman Old Style" w:cs="Calibri"/>
          <w:sz w:val="24"/>
          <w:szCs w:val="24"/>
        </w:rPr>
      </w:pPr>
      <w:r w:rsidRPr="00420DB7">
        <w:rPr>
          <w:rFonts w:ascii="Bookman Old Style" w:eastAsia="Batang" w:hAnsi="Bookman Old Style" w:cs="Calibri"/>
          <w:sz w:val="24"/>
          <w:szCs w:val="24"/>
        </w:rPr>
        <w:t> </w:t>
      </w:r>
    </w:p>
    <w:p w:rsidR="00D75BEB" w:rsidRPr="00420DB7" w:rsidRDefault="006E2E36">
      <w:pPr>
        <w:spacing w:after="0" w:line="259" w:lineRule="auto"/>
        <w:jc w:val="right"/>
        <w:rPr>
          <w:rFonts w:ascii="Bookman Old Style" w:eastAsia="Batang" w:hAnsi="Bookman Old Style" w:cs="Times-Roman"/>
          <w:sz w:val="24"/>
          <w:szCs w:val="24"/>
        </w:rPr>
      </w:pPr>
      <w:r w:rsidRPr="00420DB7">
        <w:rPr>
          <w:rFonts w:ascii="Bookman Old Style" w:eastAsia="Batang" w:hAnsi="Bookman Old Style" w:cs="Times-Roman"/>
          <w:sz w:val="24"/>
          <w:szCs w:val="24"/>
        </w:rPr>
        <w:t> </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Ai sensi e per gli effetti di cui agli artt. 1341 e 1342 c.c., le parti dichiarano di approvare espressamente le clausole sub 2), 3) e 4).</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 </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PER IL COMUNE DI CEPAGATTI</w:t>
      </w:r>
    </w:p>
    <w:p w:rsidR="00D75BEB" w:rsidRPr="00420DB7" w:rsidRDefault="006E2E36">
      <w:pPr>
        <w:spacing w:after="0" w:line="259" w:lineRule="auto"/>
        <w:jc w:val="right"/>
        <w:rPr>
          <w:rFonts w:ascii="Bookman Old Style" w:eastAsia="Batang" w:hAnsi="Bookman Old Style" w:cs="Times-Roman"/>
          <w:sz w:val="24"/>
          <w:szCs w:val="24"/>
        </w:rPr>
      </w:pPr>
      <w:r w:rsidRPr="00420DB7">
        <w:rPr>
          <w:rFonts w:ascii="Bookman Old Style" w:eastAsia="Batang" w:hAnsi="Bookman Old Style" w:cs="Times-Roman"/>
          <w:sz w:val="24"/>
          <w:szCs w:val="24"/>
        </w:rPr>
        <w:t>IL PROFESSIONISTA</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 </w:t>
      </w:r>
    </w:p>
    <w:p w:rsidR="00D75BEB" w:rsidRPr="00420DB7" w:rsidRDefault="00D75BEB">
      <w:pPr>
        <w:spacing w:after="0" w:line="259" w:lineRule="auto"/>
        <w:jc w:val="both"/>
        <w:rPr>
          <w:rFonts w:ascii="Bookman Old Style" w:eastAsia="Batang" w:hAnsi="Bookman Old Style" w:cs="Times-Bold"/>
          <w:b/>
          <w:sz w:val="24"/>
          <w:szCs w:val="24"/>
        </w:rPr>
      </w:pPr>
    </w:p>
    <w:p w:rsidR="00D75BEB" w:rsidRPr="00420DB7" w:rsidRDefault="006E2E36">
      <w:pPr>
        <w:spacing w:after="0" w:line="259" w:lineRule="auto"/>
        <w:jc w:val="both"/>
        <w:rPr>
          <w:rFonts w:ascii="Bookman Old Style" w:eastAsia="Batang" w:hAnsi="Bookman Old Style" w:cs="Times-Bold"/>
          <w:b/>
          <w:sz w:val="24"/>
          <w:szCs w:val="24"/>
        </w:rPr>
      </w:pPr>
      <w:r w:rsidRPr="00420DB7">
        <w:rPr>
          <w:rFonts w:ascii="Bookman Old Style" w:eastAsia="Batang" w:hAnsi="Bookman Old Style" w:cs="Times-Bold"/>
          <w:b/>
          <w:sz w:val="24"/>
          <w:szCs w:val="24"/>
        </w:rPr>
        <w:t xml:space="preserve">INFORMATIVA AI SENSI DEL </w:t>
      </w:r>
      <w:proofErr w:type="spellStart"/>
      <w:r w:rsidRPr="00420DB7">
        <w:rPr>
          <w:rFonts w:ascii="Bookman Old Style" w:eastAsia="Batang" w:hAnsi="Bookman Old Style" w:cs="Times-Bold"/>
          <w:b/>
          <w:sz w:val="24"/>
          <w:szCs w:val="24"/>
        </w:rPr>
        <w:t>D.Lgs.</w:t>
      </w:r>
      <w:proofErr w:type="spellEnd"/>
      <w:r w:rsidRPr="00420DB7">
        <w:rPr>
          <w:rFonts w:ascii="Bookman Old Style" w:eastAsia="Batang" w:hAnsi="Bookman Old Style" w:cs="Times-Bold"/>
          <w:b/>
          <w:sz w:val="24"/>
          <w:szCs w:val="24"/>
        </w:rPr>
        <w:t xml:space="preserve"> 30.6.2003 N. 196</w:t>
      </w:r>
    </w:p>
    <w:p w:rsidR="00D75BEB" w:rsidRPr="00420DB7" w:rsidRDefault="006E2E36">
      <w:pPr>
        <w:spacing w:after="0" w:line="259" w:lineRule="auto"/>
        <w:jc w:val="both"/>
        <w:rPr>
          <w:rFonts w:ascii="Bookman Old Style" w:eastAsia="Batang" w:hAnsi="Bookman Old Style" w:cs="Times-Bold"/>
          <w:b/>
          <w:sz w:val="24"/>
          <w:szCs w:val="24"/>
        </w:rPr>
      </w:pPr>
      <w:r w:rsidRPr="00420DB7">
        <w:rPr>
          <w:rFonts w:ascii="Bookman Old Style" w:eastAsia="Batang" w:hAnsi="Bookman Old Style" w:cs="Times-Bold"/>
          <w:b/>
          <w:sz w:val="24"/>
          <w:szCs w:val="24"/>
        </w:rPr>
        <w:t>“Codice in materia di protezione dei dati personali”</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 xml:space="preserve">Ai sensi dell’art. 13 del </w:t>
      </w:r>
      <w:proofErr w:type="spellStart"/>
      <w:r w:rsidRPr="00420DB7">
        <w:rPr>
          <w:rFonts w:ascii="Bookman Old Style" w:eastAsia="Batang" w:hAnsi="Bookman Old Style" w:cs="Times-Roman"/>
          <w:sz w:val="24"/>
          <w:szCs w:val="24"/>
        </w:rPr>
        <w:t>D.Lgs.</w:t>
      </w:r>
      <w:proofErr w:type="spellEnd"/>
      <w:r w:rsidRPr="00420DB7">
        <w:rPr>
          <w:rFonts w:ascii="Bookman Old Style" w:eastAsia="Batang" w:hAnsi="Bookman Old Style" w:cs="Times-Roman"/>
          <w:sz w:val="24"/>
          <w:szCs w:val="24"/>
        </w:rPr>
        <w:t xml:space="preserve"> del 30.6.2003, n. 196, il Comune di Cepagatti, nella sua qualità di titolare del trattamento dei dati personali, nella persona del legale rappresentante </w:t>
      </w:r>
      <w:proofErr w:type="spellStart"/>
      <w:r w:rsidRPr="00420DB7">
        <w:rPr>
          <w:rFonts w:ascii="Bookman Old Style" w:eastAsia="Batang" w:hAnsi="Bookman Old Style" w:cs="Times-Roman"/>
          <w:sz w:val="24"/>
          <w:szCs w:val="24"/>
        </w:rPr>
        <w:t>p.t.</w:t>
      </w:r>
      <w:proofErr w:type="spellEnd"/>
      <w:r w:rsidRPr="00420DB7">
        <w:rPr>
          <w:rFonts w:ascii="Bookman Old Style" w:eastAsia="Batang" w:hAnsi="Bookman Old Style" w:cs="Times-Roman"/>
          <w:sz w:val="24"/>
          <w:szCs w:val="24"/>
        </w:rPr>
        <w:t>, informa che i dati relativi a codesto professionista ed alle persone fisiche che per esso agiscono, che saranno acquisiti nel corso di eventuali rapporti contrattuali, saranno oggetto di trattamento da parte del Comune stesso mediante elaboratori manuali o strumenti elettronici o comunque automatizzati, informatici o telematici, con logiche correlate strettamente alle finalità stesse e, comunque, in modo da garantire la sicurezza e la riservatezza dei dati. Per trattamento si intende la raccolta, la consultazione, la registrazione, l’organizzazione, la conservazione, la selezione, l’aggiornamento, l’estrazione, l’utilizzo, la cancellazione dei dati personali. I dati raccolti presso l’interessato/fornitore o presso altri soggetti che li custodiscono per legge (Pubblici Registri, Ordini Professionali), sono conservati presso la sede legale dell’Ente – in Cepagatti</w:t>
      </w:r>
      <w:r w:rsidRPr="00420DB7">
        <w:rPr>
          <w:rFonts w:ascii="Bookman Old Style" w:eastAsia="Batang" w:hAnsi="Bookman Old Style" w:cs="Calibri"/>
          <w:sz w:val="24"/>
          <w:szCs w:val="24"/>
        </w:rPr>
        <w:t xml:space="preserve"> via R. </w:t>
      </w:r>
      <w:proofErr w:type="gramStart"/>
      <w:r w:rsidRPr="00420DB7">
        <w:rPr>
          <w:rFonts w:ascii="Bookman Old Style" w:eastAsia="Batang" w:hAnsi="Bookman Old Style" w:cs="Calibri"/>
          <w:sz w:val="24"/>
          <w:szCs w:val="24"/>
        </w:rPr>
        <w:t xml:space="preserve">D’Ortenzio </w:t>
      </w:r>
      <w:r w:rsidRPr="00420DB7">
        <w:rPr>
          <w:rFonts w:ascii="Bookman Old Style" w:eastAsia="Batang" w:hAnsi="Bookman Old Style" w:cs="Times-Roman"/>
          <w:sz w:val="24"/>
          <w:szCs w:val="24"/>
        </w:rPr>
        <w:t xml:space="preserve"> per</w:t>
      </w:r>
      <w:proofErr w:type="gramEnd"/>
      <w:r w:rsidRPr="00420DB7">
        <w:rPr>
          <w:rFonts w:ascii="Bookman Old Style" w:eastAsia="Batang" w:hAnsi="Bookman Old Style" w:cs="Times-Roman"/>
          <w:sz w:val="24"/>
          <w:szCs w:val="24"/>
        </w:rPr>
        <w:t xml:space="preserve"> il tempo prescritto dalle norme civilistiche, fiscali e regolamentari.</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Finalità del trattamento:</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a. completamento dell’istruttoria finalizzata all’iscrizione di codesto Professionista nella short list Avvocati per l’affidamento degli incarichi di patrocinio legale del Comune ed alla tenuta dell’Albo stesso;</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b. svolgimento delle eventuali trattative precontrattuali;</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c. gestione del rapporto di fornitura della prestazione (tenuta contabilità, fatturazioni, pagamenti) che ne dovesse seguire;</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d. adempimento degli obblighi normativi connessi al medesimo rapporto contrattuale;</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e. gestione amministrativa e commerciale del rapporto stesso;</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f. tutela dei diritti del Comune nascenti dal contratto.</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I dati saranno aggiornati periodicamente d’ufficio o su iniziativa di codesto Professionista. I dati conferiti e quelli relativi all’esecuzione del rapporto contrattuale potranno essere comunicati ai soggetti di seguito elencati:</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a. Amministrazioni finanziarie ed Enti Pubblici Previdenziali che ne facciano richiesta;</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 xml:space="preserve">b. Istituto Bancario incaricato del servizio di Tesoreria per la disposizione dei pagamenti o altri Istituti Bancari secondo quanto richiesto dallo stesso Professionista; </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c. professionisti e consulenti ai fini della tutela dei diritti del Comune nascenti dal contratto.</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I dati di codesto Professionista e delle persone fisiche che per esso agiscono hanno natura obbligatoria nella misura in cui essi siano necessari ai fini dell’iscrizione all’Albo degli Avvocati per l’affidamento degli incarichi di patrocinio legale del Comune e per l’esecuzione degli eventuali contratti di fornitura di prestazioni legali stipulati. I dati trattati non saranno oggetto di diffusione.</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 xml:space="preserve">L’interessato potrà esercitare i diritti previsti dall’art. 7 del </w:t>
      </w:r>
      <w:proofErr w:type="spellStart"/>
      <w:r w:rsidRPr="00420DB7">
        <w:rPr>
          <w:rFonts w:ascii="Bookman Old Style" w:eastAsia="Batang" w:hAnsi="Bookman Old Style" w:cs="Times-Roman"/>
          <w:sz w:val="24"/>
          <w:szCs w:val="24"/>
        </w:rPr>
        <w:t>D.Lgs.</w:t>
      </w:r>
      <w:proofErr w:type="spellEnd"/>
      <w:r w:rsidRPr="00420DB7">
        <w:rPr>
          <w:rFonts w:ascii="Bookman Old Style" w:eastAsia="Batang" w:hAnsi="Bookman Old Style" w:cs="Times-Roman"/>
          <w:sz w:val="24"/>
          <w:szCs w:val="24"/>
        </w:rPr>
        <w:t xml:space="preserve"> 196/2003, mediante richiesta inviata con lettera raccomandata al Comune di Cepagatti. Titolare del trattamento è il Comune di Cepagatti. Responsabile del trattamento è il Segretario Generale. I dati saranno inoltre trattati nell’ambito delle seguenti strutture del </w:t>
      </w:r>
      <w:proofErr w:type="gramStart"/>
      <w:r w:rsidRPr="00420DB7">
        <w:rPr>
          <w:rFonts w:ascii="Bookman Old Style" w:eastAsia="Batang" w:hAnsi="Bookman Old Style" w:cs="Times-Roman"/>
          <w:sz w:val="24"/>
          <w:szCs w:val="24"/>
        </w:rPr>
        <w:t>Comune</w:t>
      </w:r>
      <w:r w:rsidRPr="00420DB7">
        <w:rPr>
          <w:rFonts w:ascii="Bookman Old Style" w:eastAsia="Batang" w:hAnsi="Bookman Old Style" w:cs="Calibri"/>
          <w:sz w:val="24"/>
          <w:szCs w:val="24"/>
        </w:rPr>
        <w:t xml:space="preserve">:  </w:t>
      </w:r>
      <w:r w:rsidRPr="00420DB7">
        <w:rPr>
          <w:rFonts w:ascii="Bookman Old Style" w:eastAsia="Batang" w:hAnsi="Bookman Old Style" w:cs="Times-Roman"/>
          <w:sz w:val="24"/>
          <w:szCs w:val="24"/>
        </w:rPr>
        <w:t>Segretario</w:t>
      </w:r>
      <w:proofErr w:type="gramEnd"/>
      <w:r w:rsidRPr="00420DB7">
        <w:rPr>
          <w:rFonts w:ascii="Bookman Old Style" w:eastAsia="Batang" w:hAnsi="Bookman Old Style" w:cs="Times-Roman"/>
          <w:sz w:val="24"/>
          <w:szCs w:val="24"/>
        </w:rPr>
        <w:t xml:space="preserve"> Generale e Servizio 3° dal personale appositamente incaricato dai rispettivi Responsabili.</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L’interessato ha diritto di ottenere la conferma dell’esistenza o meno di dati personali che lo riguardano, anche se non ancora registrati, e la loro comunicazione in forma intelligibile.</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L’interessato ha diritto di ottenere l’indicazione:</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a. dell’origine dei dati personali;</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b. delle finalità e modalità del trattamento;</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c. della logica applicata in caso di trattamento effettuato con l’ausilio di strumenti elettronici;</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d. degli estremi identificativi del titolare, dei responsabili e del rappresentante designato ai sensi dell’articolo 5, comma 2;</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 xml:space="preserve">e. dei soggetti o delle categorie di soggetti ai quali i dati personali possono essere comunicati o che possono venirne </w:t>
      </w:r>
      <w:proofErr w:type="gramStart"/>
      <w:r w:rsidRPr="00420DB7">
        <w:rPr>
          <w:rFonts w:ascii="Bookman Old Style" w:eastAsia="Batang" w:hAnsi="Bookman Old Style" w:cs="Times-Roman"/>
          <w:sz w:val="24"/>
          <w:szCs w:val="24"/>
        </w:rPr>
        <w:t>a  conoscenza</w:t>
      </w:r>
      <w:proofErr w:type="gramEnd"/>
      <w:r w:rsidRPr="00420DB7">
        <w:rPr>
          <w:rFonts w:ascii="Bookman Old Style" w:eastAsia="Batang" w:hAnsi="Bookman Old Style" w:cs="Times-Roman"/>
          <w:sz w:val="24"/>
          <w:szCs w:val="24"/>
        </w:rPr>
        <w:t xml:space="preserve"> in qualità di rappresentante designato nel territorio dello Stato, di responsabili o incaricati.</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L’interessato ha diritto di ottenere:</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a. l’aggiornamento, la rettificazione ovvero, quando vi ha interesse, l’integrazione dei dati;</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L’interessato ha diritto di opporsi, in tutto o in parte:</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a. per motivi legittimi al trattamento dei dati personali che lo riguardano, ancorché allo scopo della raccolta;</w:t>
      </w:r>
    </w:p>
    <w:p w:rsidR="00D75BEB" w:rsidRPr="00420DB7" w:rsidRDefault="006E2E36">
      <w:pPr>
        <w:spacing w:after="0" w:line="259" w:lineRule="auto"/>
        <w:jc w:val="both"/>
        <w:rPr>
          <w:rFonts w:ascii="Bookman Old Style" w:eastAsia="Batang" w:hAnsi="Bookman Old Style" w:cs="Times-Roman"/>
          <w:sz w:val="24"/>
          <w:szCs w:val="24"/>
        </w:rPr>
      </w:pPr>
      <w:r w:rsidRPr="00420DB7">
        <w:rPr>
          <w:rFonts w:ascii="Bookman Old Style" w:eastAsia="Batang" w:hAnsi="Bookman Old Style" w:cs="Times-Roman"/>
          <w:sz w:val="24"/>
          <w:szCs w:val="24"/>
        </w:rPr>
        <w:t>b. al trattamento di dati personali che lo riguardano a fini di invio di materiale pubblicitario o di vendita diretta o per il compimento di ricerche di mercato o di comunicazione commerciale.</w:t>
      </w:r>
    </w:p>
    <w:p w:rsidR="00D75BEB" w:rsidRPr="00420DB7" w:rsidRDefault="00D75BEB">
      <w:pPr>
        <w:spacing w:after="160" w:line="259" w:lineRule="auto"/>
        <w:rPr>
          <w:rFonts w:ascii="Bookman Old Style" w:eastAsia="Batang" w:hAnsi="Bookman Old Style" w:cs="Book Antiqua"/>
          <w:color w:val="000000"/>
          <w:sz w:val="24"/>
          <w:szCs w:val="24"/>
        </w:rPr>
      </w:pPr>
    </w:p>
    <w:p w:rsidR="00D75BEB" w:rsidRPr="00420DB7" w:rsidRDefault="00D75BEB">
      <w:pPr>
        <w:spacing w:after="160" w:line="259" w:lineRule="auto"/>
        <w:rPr>
          <w:rFonts w:ascii="Bookman Old Style" w:eastAsia="Batang" w:hAnsi="Bookman Old Style" w:cs="Book Antiqua"/>
          <w:color w:val="000000"/>
          <w:sz w:val="24"/>
          <w:szCs w:val="24"/>
        </w:rPr>
      </w:pPr>
    </w:p>
    <w:p w:rsidR="00D75BEB" w:rsidRPr="00420DB7" w:rsidRDefault="00D75BEB">
      <w:pPr>
        <w:spacing w:after="160" w:line="259" w:lineRule="auto"/>
        <w:rPr>
          <w:rFonts w:ascii="Bookman Old Style" w:eastAsia="Batang" w:hAnsi="Bookman Old Style" w:cs="Book Antiqua"/>
          <w:color w:val="000000"/>
          <w:sz w:val="24"/>
          <w:szCs w:val="24"/>
        </w:rPr>
      </w:pPr>
    </w:p>
    <w:p w:rsidR="00D75BEB" w:rsidRPr="00420DB7" w:rsidRDefault="00D75BEB">
      <w:pPr>
        <w:spacing w:after="160" w:line="259" w:lineRule="auto"/>
        <w:rPr>
          <w:rFonts w:ascii="Bookman Old Style" w:eastAsia="Batang" w:hAnsi="Bookman Old Style" w:cs="Book Antiqua"/>
          <w:color w:val="000000"/>
          <w:sz w:val="24"/>
          <w:szCs w:val="24"/>
        </w:rPr>
      </w:pPr>
    </w:p>
    <w:p w:rsidR="00D75BEB" w:rsidRPr="00420DB7" w:rsidRDefault="00D75BEB">
      <w:pPr>
        <w:spacing w:after="160" w:line="259" w:lineRule="auto"/>
        <w:rPr>
          <w:rFonts w:ascii="Bookman Old Style" w:eastAsia="Batang" w:hAnsi="Bookman Old Style" w:cs="Book Antiqua"/>
          <w:color w:val="000000"/>
          <w:sz w:val="24"/>
          <w:szCs w:val="24"/>
        </w:rPr>
      </w:pPr>
    </w:p>
    <w:p w:rsidR="00D75BEB" w:rsidRPr="00420DB7" w:rsidRDefault="00D75BEB">
      <w:pPr>
        <w:spacing w:after="160" w:line="259" w:lineRule="auto"/>
        <w:rPr>
          <w:rFonts w:ascii="Bookman Old Style" w:eastAsia="Batang" w:hAnsi="Bookman Old Style" w:cs="Book Antiqua"/>
          <w:color w:val="000000"/>
          <w:sz w:val="24"/>
          <w:szCs w:val="24"/>
        </w:rPr>
      </w:pPr>
    </w:p>
    <w:p w:rsidR="00D75BEB" w:rsidRDefault="00D75BEB">
      <w:pPr>
        <w:spacing w:after="160" w:line="259" w:lineRule="auto"/>
        <w:rPr>
          <w:rFonts w:ascii="Book Antiqua" w:eastAsia="Book Antiqua" w:hAnsi="Book Antiqua" w:cs="Book Antiqua"/>
          <w:color w:val="000000"/>
          <w:sz w:val="26"/>
        </w:rPr>
      </w:pPr>
    </w:p>
    <w:p w:rsidR="00D75BEB" w:rsidRDefault="00D75BEB">
      <w:pPr>
        <w:spacing w:after="160" w:line="259" w:lineRule="auto"/>
        <w:rPr>
          <w:rFonts w:ascii="Book Antiqua" w:eastAsia="Book Antiqua" w:hAnsi="Book Antiqua" w:cs="Book Antiqua"/>
          <w:color w:val="000000"/>
          <w:sz w:val="26"/>
        </w:rPr>
      </w:pPr>
    </w:p>
    <w:p w:rsidR="00D75BEB" w:rsidRDefault="00D75BEB">
      <w:pPr>
        <w:spacing w:after="160" w:line="259" w:lineRule="auto"/>
        <w:rPr>
          <w:rFonts w:ascii="Book Antiqua" w:eastAsia="Book Antiqua" w:hAnsi="Book Antiqua" w:cs="Book Antiqua"/>
          <w:color w:val="000000"/>
          <w:sz w:val="26"/>
        </w:rPr>
      </w:pPr>
    </w:p>
    <w:p w:rsidR="00D75BEB" w:rsidRDefault="00D75BEB">
      <w:pPr>
        <w:spacing w:after="160" w:line="259" w:lineRule="auto"/>
        <w:rPr>
          <w:rFonts w:ascii="Book Antiqua" w:eastAsia="Book Antiqua" w:hAnsi="Book Antiqua" w:cs="Book Antiqua"/>
          <w:color w:val="000000"/>
          <w:sz w:val="26"/>
        </w:rPr>
      </w:pPr>
    </w:p>
    <w:p w:rsidR="00D75BEB" w:rsidRDefault="00D75BEB">
      <w:pPr>
        <w:spacing w:after="160" w:line="259" w:lineRule="auto"/>
        <w:rPr>
          <w:rFonts w:ascii="Book Antiqua" w:eastAsia="Book Antiqua" w:hAnsi="Book Antiqua" w:cs="Book Antiqua"/>
          <w:color w:val="000000"/>
          <w:sz w:val="26"/>
        </w:rPr>
      </w:pPr>
    </w:p>
    <w:p w:rsidR="00D75BEB" w:rsidRDefault="00D75BEB">
      <w:pPr>
        <w:spacing w:after="160" w:line="259" w:lineRule="auto"/>
        <w:rPr>
          <w:rFonts w:ascii="Book Antiqua" w:eastAsia="Book Antiqua" w:hAnsi="Book Antiqua" w:cs="Book Antiqua"/>
          <w:color w:val="000000"/>
          <w:sz w:val="26"/>
        </w:rPr>
      </w:pPr>
    </w:p>
    <w:p w:rsidR="00D75BEB" w:rsidRDefault="00D75BEB">
      <w:pPr>
        <w:spacing w:after="160" w:line="259" w:lineRule="auto"/>
        <w:rPr>
          <w:rFonts w:ascii="Book Antiqua" w:eastAsia="Book Antiqua" w:hAnsi="Book Antiqua" w:cs="Book Antiqua"/>
          <w:color w:val="000000"/>
          <w:sz w:val="26"/>
        </w:rPr>
      </w:pPr>
    </w:p>
    <w:p w:rsidR="00D75BEB" w:rsidRDefault="00D75BEB">
      <w:pPr>
        <w:spacing w:after="160" w:line="259" w:lineRule="auto"/>
        <w:rPr>
          <w:rFonts w:ascii="Book Antiqua" w:eastAsia="Book Antiqua" w:hAnsi="Book Antiqua" w:cs="Book Antiqua"/>
          <w:color w:val="000000"/>
          <w:sz w:val="26"/>
        </w:rPr>
      </w:pPr>
    </w:p>
    <w:p w:rsidR="00992DDF" w:rsidRDefault="00992DDF">
      <w:pPr>
        <w:spacing w:after="160" w:line="259" w:lineRule="auto"/>
        <w:rPr>
          <w:rFonts w:ascii="Book Antiqua" w:eastAsia="Book Antiqua" w:hAnsi="Book Antiqua" w:cs="Book Antiqua"/>
          <w:color w:val="000000"/>
          <w:sz w:val="26"/>
        </w:rPr>
      </w:pPr>
    </w:p>
    <w:p w:rsidR="00992DDF" w:rsidRDefault="00992DDF">
      <w:pPr>
        <w:spacing w:after="160" w:line="259" w:lineRule="auto"/>
        <w:rPr>
          <w:rFonts w:ascii="Book Antiqua" w:eastAsia="Book Antiqua" w:hAnsi="Book Antiqua" w:cs="Book Antiqua"/>
          <w:color w:val="000000"/>
          <w:sz w:val="26"/>
        </w:rPr>
      </w:pPr>
    </w:p>
    <w:p w:rsidR="00992DDF" w:rsidRDefault="00992DDF">
      <w:pPr>
        <w:spacing w:after="160" w:line="259" w:lineRule="auto"/>
        <w:rPr>
          <w:rFonts w:ascii="Book Antiqua" w:eastAsia="Book Antiqua" w:hAnsi="Book Antiqua" w:cs="Book Antiqua"/>
          <w:color w:val="000000"/>
          <w:sz w:val="26"/>
        </w:rPr>
      </w:pPr>
    </w:p>
    <w:p w:rsidR="00992DDF" w:rsidRDefault="00992DDF">
      <w:pPr>
        <w:spacing w:after="160" w:line="259" w:lineRule="auto"/>
        <w:rPr>
          <w:rFonts w:ascii="Book Antiqua" w:eastAsia="Book Antiqua" w:hAnsi="Book Antiqua" w:cs="Book Antiqua"/>
          <w:color w:val="000000"/>
          <w:sz w:val="26"/>
        </w:rPr>
      </w:pPr>
    </w:p>
    <w:p w:rsidR="00992DDF" w:rsidRDefault="00992DDF">
      <w:pPr>
        <w:spacing w:after="160" w:line="259" w:lineRule="auto"/>
        <w:rPr>
          <w:rFonts w:ascii="Book Antiqua" w:eastAsia="Book Antiqua" w:hAnsi="Book Antiqua" w:cs="Book Antiqua"/>
          <w:color w:val="000000"/>
          <w:sz w:val="26"/>
        </w:rPr>
      </w:pPr>
    </w:p>
    <w:p w:rsidR="00992DDF" w:rsidRDefault="00992DDF">
      <w:pPr>
        <w:spacing w:after="160" w:line="259" w:lineRule="auto"/>
        <w:rPr>
          <w:rFonts w:ascii="Book Antiqua" w:eastAsia="Book Antiqua" w:hAnsi="Book Antiqua" w:cs="Book Antiqua"/>
          <w:color w:val="000000"/>
          <w:sz w:val="26"/>
        </w:rPr>
      </w:pPr>
    </w:p>
    <w:p w:rsidR="00992DDF" w:rsidRDefault="00992DDF">
      <w:pPr>
        <w:spacing w:after="160" w:line="259" w:lineRule="auto"/>
        <w:rPr>
          <w:rFonts w:ascii="Book Antiqua" w:eastAsia="Book Antiqua" w:hAnsi="Book Antiqua" w:cs="Book Antiqua"/>
          <w:color w:val="000000"/>
          <w:sz w:val="26"/>
        </w:rPr>
      </w:pPr>
    </w:p>
    <w:p w:rsidR="00992DDF" w:rsidRDefault="00992DDF">
      <w:pPr>
        <w:spacing w:after="160" w:line="259" w:lineRule="auto"/>
        <w:rPr>
          <w:rFonts w:ascii="Book Antiqua" w:eastAsia="Book Antiqua" w:hAnsi="Book Antiqua" w:cs="Book Antiqua"/>
          <w:color w:val="000000"/>
          <w:sz w:val="26"/>
        </w:rPr>
      </w:pPr>
    </w:p>
    <w:p w:rsidR="00992DDF" w:rsidRDefault="00992DDF">
      <w:pPr>
        <w:spacing w:after="160" w:line="259" w:lineRule="auto"/>
        <w:rPr>
          <w:rFonts w:ascii="Book Antiqua" w:eastAsia="Book Antiqua" w:hAnsi="Book Antiqua" w:cs="Book Antiqua"/>
          <w:color w:val="000000"/>
          <w:sz w:val="26"/>
        </w:rPr>
      </w:pPr>
    </w:p>
    <w:p w:rsidR="00992DDF" w:rsidRDefault="00992DDF">
      <w:pPr>
        <w:spacing w:after="160" w:line="259" w:lineRule="auto"/>
        <w:rPr>
          <w:rFonts w:ascii="Book Antiqua" w:eastAsia="Book Antiqua" w:hAnsi="Book Antiqua" w:cs="Book Antiqua"/>
          <w:color w:val="000000"/>
          <w:sz w:val="26"/>
        </w:rPr>
      </w:pPr>
    </w:p>
    <w:p w:rsidR="00992DDF" w:rsidRDefault="00992DDF">
      <w:pPr>
        <w:spacing w:after="160" w:line="259" w:lineRule="auto"/>
        <w:rPr>
          <w:rFonts w:ascii="Book Antiqua" w:eastAsia="Book Antiqua" w:hAnsi="Book Antiqua" w:cs="Book Antiqua"/>
          <w:color w:val="000000"/>
          <w:sz w:val="26"/>
        </w:rPr>
      </w:pPr>
      <w:r>
        <w:rPr>
          <w:rFonts w:ascii="Book Antiqua" w:eastAsia="Book Antiqua" w:hAnsi="Book Antiqua" w:cs="Book Antiqua"/>
          <w:color w:val="000000"/>
          <w:sz w:val="26"/>
        </w:rPr>
        <w:t xml:space="preserve">DETERMINAZIONE </w:t>
      </w:r>
    </w:p>
    <w:p w:rsidR="00992DDF" w:rsidRDefault="00992DDF">
      <w:pPr>
        <w:spacing w:after="160" w:line="259" w:lineRule="auto"/>
        <w:rPr>
          <w:rFonts w:ascii="Book Antiqua" w:eastAsia="Book Antiqua" w:hAnsi="Book Antiqua" w:cs="Book Antiqua"/>
          <w:color w:val="000000"/>
          <w:sz w:val="26"/>
        </w:rPr>
      </w:pPr>
    </w:p>
    <w:p w:rsidR="00992DDF" w:rsidRDefault="00992DDF">
      <w:pPr>
        <w:spacing w:after="160" w:line="259" w:lineRule="auto"/>
        <w:rPr>
          <w:rFonts w:ascii="Book Antiqua" w:eastAsia="Book Antiqua" w:hAnsi="Book Antiqua" w:cs="Book Antiqua"/>
          <w:color w:val="000000"/>
          <w:sz w:val="26"/>
        </w:rPr>
      </w:pPr>
    </w:p>
    <w:p w:rsidR="00992DDF" w:rsidRDefault="00992DDF">
      <w:pPr>
        <w:spacing w:after="160" w:line="259" w:lineRule="auto"/>
        <w:rPr>
          <w:rFonts w:ascii="Book Antiqua" w:eastAsia="Book Antiqua" w:hAnsi="Book Antiqua" w:cs="Book Antiqua"/>
          <w:color w:val="000000"/>
          <w:sz w:val="26"/>
        </w:rPr>
      </w:pPr>
    </w:p>
    <w:p w:rsidR="00992DDF" w:rsidRDefault="00992DDF">
      <w:pPr>
        <w:spacing w:after="160" w:line="259" w:lineRule="auto"/>
        <w:rPr>
          <w:rFonts w:ascii="Book Antiqua" w:eastAsia="Book Antiqua" w:hAnsi="Book Antiqua" w:cs="Book Antiqua"/>
          <w:color w:val="000000"/>
          <w:sz w:val="26"/>
        </w:rPr>
      </w:pPr>
    </w:p>
    <w:p w:rsidR="00D75BEB" w:rsidRDefault="00D75BEB">
      <w:pPr>
        <w:spacing w:after="160" w:line="259" w:lineRule="auto"/>
        <w:rPr>
          <w:rFonts w:ascii="Book Antiqua" w:eastAsia="Book Antiqua" w:hAnsi="Book Antiqua" w:cs="Book Antiqua"/>
          <w:color w:val="000000"/>
          <w:sz w:val="26"/>
        </w:rPr>
      </w:pPr>
    </w:p>
    <w:p w:rsidR="00D75BEB" w:rsidRDefault="006E2E36">
      <w:pPr>
        <w:spacing w:after="160" w:line="259" w:lineRule="auto"/>
        <w:rPr>
          <w:rFonts w:ascii="Calibri" w:eastAsia="Calibri" w:hAnsi="Calibri" w:cs="Calibri"/>
        </w:rPr>
      </w:pPr>
      <w:r>
        <w:rPr>
          <w:rFonts w:ascii="Calibri" w:eastAsia="Calibri" w:hAnsi="Calibri" w:cs="Calibri"/>
        </w:rPr>
        <w:t>Considerata l’esigenza di creare una short list di avvocati cui affidare gli incarichi di patrocinio legale dell’Amministrazione nei limiti della somma di euro 40.000 di compenso;</w:t>
      </w:r>
    </w:p>
    <w:p w:rsidR="00D75BEB" w:rsidRDefault="006E2E36">
      <w:pPr>
        <w:spacing w:after="160" w:line="259" w:lineRule="auto"/>
        <w:rPr>
          <w:rFonts w:ascii="Calibri" w:eastAsia="Calibri" w:hAnsi="Calibri" w:cs="Calibri"/>
        </w:rPr>
      </w:pPr>
      <w:r>
        <w:rPr>
          <w:rFonts w:ascii="Calibri" w:eastAsia="Calibri" w:hAnsi="Calibri" w:cs="Calibri"/>
        </w:rPr>
        <w:t>Visto l’art. 17 del d.lgs. 50/2016;</w:t>
      </w:r>
    </w:p>
    <w:p w:rsidR="00D75BEB" w:rsidRDefault="006E2E36">
      <w:pPr>
        <w:spacing w:after="160" w:line="259" w:lineRule="auto"/>
        <w:rPr>
          <w:rFonts w:ascii="Calibri" w:eastAsia="Calibri" w:hAnsi="Calibri" w:cs="Calibri"/>
        </w:rPr>
      </w:pPr>
      <w:r>
        <w:rPr>
          <w:rFonts w:ascii="Calibri" w:eastAsia="Calibri" w:hAnsi="Calibri" w:cs="Calibri"/>
        </w:rPr>
        <w:t>Richiamati i principi di diritto comunitario di economicità, efficacia, imparzialità, parità di trattamento, trasparenza, proporzionalità;</w:t>
      </w:r>
    </w:p>
    <w:p w:rsidR="00D75BEB" w:rsidRDefault="006E2E36">
      <w:pPr>
        <w:spacing w:after="160" w:line="259" w:lineRule="auto"/>
        <w:jc w:val="both"/>
        <w:rPr>
          <w:rFonts w:ascii="Calibri" w:eastAsia="Calibri" w:hAnsi="Calibri" w:cs="Calibri"/>
        </w:rPr>
      </w:pPr>
      <w:r>
        <w:rPr>
          <w:rFonts w:ascii="Calibri" w:eastAsia="Calibri" w:hAnsi="Calibri" w:cs="Calibri"/>
        </w:rPr>
        <w:t>Vista la deliberazione di G.M. n. 78/2016 avente ad oggetto: &lt;&lt; Piano degli obiettivi esercizio 2016 – approvazione&gt;&gt; ove si prevede in capo al segretario generale l’obiettivo di creare il cosiddetto “albo degli avvocati”</w:t>
      </w:r>
    </w:p>
    <w:p w:rsidR="00D75BEB" w:rsidRDefault="006E2E36">
      <w:pPr>
        <w:spacing w:after="160" w:line="259" w:lineRule="auto"/>
        <w:rPr>
          <w:rFonts w:ascii="Calibri" w:eastAsia="Calibri" w:hAnsi="Calibri" w:cs="Calibri"/>
        </w:rPr>
      </w:pPr>
      <w:r>
        <w:rPr>
          <w:rFonts w:ascii="Calibri" w:eastAsia="Calibri" w:hAnsi="Calibri" w:cs="Calibri"/>
        </w:rPr>
        <w:t xml:space="preserve"> Preso atto che gli affari legali rientrano tra le competenze ascritte alla segreteria generale nell’ambito della macro organizzazione comunale;</w:t>
      </w:r>
    </w:p>
    <w:p w:rsidR="00D75BEB" w:rsidRDefault="006E2E36">
      <w:pPr>
        <w:spacing w:after="160" w:line="259" w:lineRule="auto"/>
        <w:jc w:val="both"/>
        <w:rPr>
          <w:rFonts w:ascii="Calibri" w:eastAsia="Calibri" w:hAnsi="Calibri" w:cs="Calibri"/>
        </w:rPr>
      </w:pPr>
      <w:r>
        <w:rPr>
          <w:rFonts w:ascii="Calibri" w:eastAsia="Calibri" w:hAnsi="Calibri" w:cs="Calibri"/>
        </w:rPr>
        <w:t xml:space="preserve"> Ritenuto opportuno istituire, per l’affidamento dei servizi di patrocinio legale, una short list id est  apposito elenco  di professionisti  quale strumento adeguato per l’individuazione di soggetti in possesso di specifiche caratteristiche appositamente determinate secondo le esigenze dell’Ente al fine di garantire un elevato livello di professionalità nella difesa del Comune, rispettando nel contempo i principi di trasparenza, pubblicità ed economicità dell’azione amministrativa; Considerato di dover istituire il suddetto elenco dei professionisti attraverso un avviso pubblico;</w:t>
      </w:r>
    </w:p>
    <w:p w:rsidR="00D75BEB" w:rsidRDefault="006E2E36">
      <w:pPr>
        <w:spacing w:after="160" w:line="259" w:lineRule="auto"/>
        <w:jc w:val="both"/>
        <w:rPr>
          <w:rFonts w:ascii="Calibri" w:eastAsia="Calibri" w:hAnsi="Calibri" w:cs="Calibri"/>
        </w:rPr>
      </w:pPr>
      <w:r>
        <w:rPr>
          <w:rFonts w:ascii="Calibri" w:eastAsia="Calibri" w:hAnsi="Calibri" w:cs="Calibri"/>
        </w:rPr>
        <w:t xml:space="preserve"> Ritenuto di dover prevedere un disciplinare di incarico per le suddette prestazioni professionali con relativo patto sui compensi e/o di quota lite per incarico legale; Ritenuto, altresì, di dover dare adeguata pubblicità all'avviso dell'istituendo elenco/short list, provvedendo alla pubblicazione sul sito istituzionale dell’Amministrazione comunale; Visto il d.lgs. n. 267 del 18 Agosto 2000 e successive modifiche e integrazioni; Visto il d.lgs. n. 163 del 12.04.2010 e successive modifiche e integrazioni; </w:t>
      </w:r>
    </w:p>
    <w:p w:rsidR="00D75BEB" w:rsidRDefault="006E2E36">
      <w:pPr>
        <w:spacing w:after="160" w:line="259" w:lineRule="auto"/>
        <w:jc w:val="both"/>
        <w:rPr>
          <w:rFonts w:ascii="Calibri" w:eastAsia="Calibri" w:hAnsi="Calibri" w:cs="Calibri"/>
        </w:rPr>
      </w:pPr>
      <w:r>
        <w:rPr>
          <w:rFonts w:ascii="Calibri" w:eastAsia="Calibri" w:hAnsi="Calibri" w:cs="Calibri"/>
        </w:rPr>
        <w:t>Visto il Regolamento Comunale sull’Ordinamento degli Uffici e dei Servizi;</w:t>
      </w:r>
    </w:p>
    <w:p w:rsidR="00D75BEB" w:rsidRDefault="006E2E36">
      <w:pPr>
        <w:spacing w:after="160" w:line="259" w:lineRule="auto"/>
        <w:jc w:val="both"/>
        <w:rPr>
          <w:rFonts w:ascii="Calibri" w:eastAsia="Calibri" w:hAnsi="Calibri" w:cs="Calibri"/>
        </w:rPr>
      </w:pPr>
      <w:r>
        <w:rPr>
          <w:rFonts w:ascii="Calibri" w:eastAsia="Calibri" w:hAnsi="Calibri" w:cs="Calibri"/>
        </w:rPr>
        <w:t xml:space="preserve"> Visti lo Statuto </w:t>
      </w:r>
      <w:proofErr w:type="gramStart"/>
      <w:r>
        <w:rPr>
          <w:rFonts w:ascii="Calibri" w:eastAsia="Calibri" w:hAnsi="Calibri" w:cs="Calibri"/>
        </w:rPr>
        <w:t>Comunale ;</w:t>
      </w:r>
      <w:proofErr w:type="gramEnd"/>
    </w:p>
    <w:p w:rsidR="00D75BEB" w:rsidRDefault="006E2E36">
      <w:pPr>
        <w:spacing w:after="160" w:line="259" w:lineRule="auto"/>
        <w:jc w:val="both"/>
        <w:rPr>
          <w:rFonts w:ascii="Calibri" w:eastAsia="Calibri" w:hAnsi="Calibri" w:cs="Calibri"/>
        </w:rPr>
      </w:pPr>
      <w:r>
        <w:rPr>
          <w:rFonts w:ascii="Calibri" w:eastAsia="Calibri" w:hAnsi="Calibri" w:cs="Calibri"/>
        </w:rPr>
        <w:t xml:space="preserve"> Dato atto del proprio parere favorevole di regolarità tecnica attestante la regolarità e la correttezza dell’azione </w:t>
      </w:r>
      <w:proofErr w:type="gramStart"/>
      <w:r>
        <w:rPr>
          <w:rFonts w:ascii="Calibri" w:eastAsia="Calibri" w:hAnsi="Calibri" w:cs="Calibri"/>
        </w:rPr>
        <w:t>amministrativa  della</w:t>
      </w:r>
      <w:proofErr w:type="gramEnd"/>
      <w:r>
        <w:rPr>
          <w:rFonts w:ascii="Calibri" w:eastAsia="Calibri" w:hAnsi="Calibri" w:cs="Calibri"/>
        </w:rPr>
        <w:t xml:space="preserve"> presente determinazione ai sensi dell’art. 147-bis, comma 1, del D. </w:t>
      </w:r>
      <w:proofErr w:type="spellStart"/>
      <w:r>
        <w:rPr>
          <w:rFonts w:ascii="Calibri" w:eastAsia="Calibri" w:hAnsi="Calibri" w:cs="Calibri"/>
        </w:rPr>
        <w:t>Lgs</w:t>
      </w:r>
      <w:proofErr w:type="spellEnd"/>
      <w:r>
        <w:rPr>
          <w:rFonts w:ascii="Calibri" w:eastAsia="Calibri" w:hAnsi="Calibri" w:cs="Calibri"/>
        </w:rPr>
        <w:t xml:space="preserve">. 267/2000; </w:t>
      </w:r>
    </w:p>
    <w:p w:rsidR="00D75BEB" w:rsidRDefault="006E2E36">
      <w:pPr>
        <w:spacing w:after="160" w:line="259" w:lineRule="auto"/>
        <w:jc w:val="center"/>
        <w:rPr>
          <w:rFonts w:ascii="Calibri" w:eastAsia="Calibri" w:hAnsi="Calibri" w:cs="Calibri"/>
        </w:rPr>
      </w:pPr>
      <w:r>
        <w:rPr>
          <w:rFonts w:ascii="Calibri" w:eastAsia="Calibri" w:hAnsi="Calibri" w:cs="Calibri"/>
        </w:rPr>
        <w:t>DETERMINA</w:t>
      </w:r>
    </w:p>
    <w:p w:rsidR="00D75BEB" w:rsidRDefault="006E2E36">
      <w:pPr>
        <w:spacing w:after="160" w:line="259" w:lineRule="auto"/>
        <w:jc w:val="both"/>
        <w:rPr>
          <w:rFonts w:ascii="Calibri" w:eastAsia="Calibri" w:hAnsi="Calibri" w:cs="Calibri"/>
        </w:rPr>
      </w:pPr>
      <w:r>
        <w:rPr>
          <w:rFonts w:ascii="Calibri" w:eastAsia="Calibri" w:hAnsi="Calibri" w:cs="Calibri"/>
        </w:rPr>
        <w:t xml:space="preserve"> 1)   per i motivi di cui sopra di istituire una short list /elenco dei professionisti per l’affidamento dei servizi di patrocinio legale per il contenzioso del Comune di Cepagatti nei limiti della somma di euro 40.000 di compenso;</w:t>
      </w:r>
    </w:p>
    <w:p w:rsidR="00D75BEB" w:rsidRDefault="006E2E36">
      <w:pPr>
        <w:spacing w:after="160" w:line="259" w:lineRule="auto"/>
        <w:jc w:val="both"/>
        <w:rPr>
          <w:rFonts w:ascii="Calibri" w:eastAsia="Calibri" w:hAnsi="Calibri" w:cs="Calibri"/>
        </w:rPr>
      </w:pPr>
      <w:r>
        <w:rPr>
          <w:rFonts w:ascii="Calibri" w:eastAsia="Calibri" w:hAnsi="Calibri" w:cs="Calibri"/>
        </w:rPr>
        <w:t xml:space="preserve"> 2)   di approvare l’allegato avviso per la costituzione di una short list per l’affidamento dei servizi di patrocinio legale per il contenzioso del Comune di Cepagatti nei limiti della somma di euro 40.000 di compenso;</w:t>
      </w:r>
    </w:p>
    <w:p w:rsidR="00D75BEB" w:rsidRDefault="006E2E36">
      <w:pPr>
        <w:spacing w:after="160" w:line="259" w:lineRule="auto"/>
        <w:jc w:val="both"/>
        <w:rPr>
          <w:rFonts w:ascii="Calibri" w:eastAsia="Calibri" w:hAnsi="Calibri" w:cs="Calibri"/>
        </w:rPr>
      </w:pPr>
      <w:r>
        <w:rPr>
          <w:rFonts w:ascii="Calibri" w:eastAsia="Calibri" w:hAnsi="Calibri" w:cs="Calibri"/>
        </w:rPr>
        <w:t xml:space="preserve"> 3)   di approvare gli allegati modelli relativi alla domanda di iscrizione alla short list, il questionario informativo, la dichiarazione sostitutiva e l’allegato disciplinare di incarico per prestazioni professionali con relativo patto sui compensi e/o di quota lite per incarico </w:t>
      </w:r>
      <w:proofErr w:type="gramStart"/>
      <w:r>
        <w:rPr>
          <w:rFonts w:ascii="Calibri" w:eastAsia="Calibri" w:hAnsi="Calibri" w:cs="Calibri"/>
        </w:rPr>
        <w:t>legale ;</w:t>
      </w:r>
      <w:proofErr w:type="gramEnd"/>
      <w:r>
        <w:rPr>
          <w:rFonts w:ascii="Calibri" w:eastAsia="Calibri" w:hAnsi="Calibri" w:cs="Calibri"/>
        </w:rPr>
        <w:t xml:space="preserve"> </w:t>
      </w:r>
    </w:p>
    <w:p w:rsidR="00992DDF" w:rsidRDefault="006E2E36">
      <w:pPr>
        <w:spacing w:after="160" w:line="259" w:lineRule="auto"/>
        <w:jc w:val="both"/>
        <w:rPr>
          <w:rFonts w:ascii="Calibri" w:eastAsia="Calibri" w:hAnsi="Calibri" w:cs="Calibri"/>
        </w:rPr>
      </w:pPr>
      <w:r>
        <w:rPr>
          <w:rFonts w:ascii="Calibri" w:eastAsia="Calibri" w:hAnsi="Calibri" w:cs="Calibri"/>
        </w:rPr>
        <w:t xml:space="preserve">4)   </w:t>
      </w:r>
      <w:r w:rsidR="00992DDF">
        <w:rPr>
          <w:rFonts w:ascii="Calibri" w:eastAsia="Calibri" w:hAnsi="Calibri" w:cs="Calibri"/>
        </w:rPr>
        <w:t xml:space="preserve">di stabilire che lo schema di disciplinare approvato sarà utilizzato per tutti gli incarichi legali </w:t>
      </w:r>
      <w:proofErr w:type="spellStart"/>
      <w:r w:rsidR="00992DDF">
        <w:rPr>
          <w:rFonts w:ascii="Calibri" w:eastAsia="Calibri" w:hAnsi="Calibri" w:cs="Calibri"/>
        </w:rPr>
        <w:t>affidandi</w:t>
      </w:r>
      <w:proofErr w:type="spellEnd"/>
      <w:r w:rsidR="00992DDF">
        <w:rPr>
          <w:rFonts w:ascii="Calibri" w:eastAsia="Calibri" w:hAnsi="Calibri" w:cs="Calibri"/>
        </w:rPr>
        <w:t>;</w:t>
      </w:r>
    </w:p>
    <w:p w:rsidR="00D75BEB" w:rsidRDefault="00992DDF">
      <w:pPr>
        <w:spacing w:after="160" w:line="259" w:lineRule="auto"/>
        <w:jc w:val="both"/>
        <w:rPr>
          <w:rFonts w:ascii="Book Antiqua" w:eastAsia="Book Antiqua" w:hAnsi="Book Antiqua" w:cs="Book Antiqua"/>
          <w:color w:val="000000"/>
          <w:sz w:val="26"/>
        </w:rPr>
      </w:pPr>
      <w:r>
        <w:rPr>
          <w:rFonts w:ascii="Calibri" w:eastAsia="Calibri" w:hAnsi="Calibri" w:cs="Calibri"/>
        </w:rPr>
        <w:t xml:space="preserve">5) </w:t>
      </w:r>
      <w:r w:rsidR="006E2E36">
        <w:rPr>
          <w:rFonts w:ascii="Calibri" w:eastAsia="Calibri" w:hAnsi="Calibri" w:cs="Calibri"/>
        </w:rPr>
        <w:t>di dare adeguata pubblicità all’avviso dell’istituenda short list, provvedendo alla pubblicazione sul sito istituzionale dell’Amministrazione comunale</w:t>
      </w:r>
      <w:r>
        <w:rPr>
          <w:rFonts w:ascii="Calibri" w:eastAsia="Calibri" w:hAnsi="Calibri" w:cs="Calibri"/>
        </w:rPr>
        <w:t xml:space="preserve"> e presso L’Ordine degli Avvocati di Pescara.</w:t>
      </w:r>
    </w:p>
    <w:sectPr w:rsidR="00D75BEB" w:rsidSect="00A577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EB"/>
    <w:rsid w:val="00420DB7"/>
    <w:rsid w:val="005866D3"/>
    <w:rsid w:val="006D3835"/>
    <w:rsid w:val="006E2E36"/>
    <w:rsid w:val="008C725B"/>
    <w:rsid w:val="00992DDF"/>
    <w:rsid w:val="00A35682"/>
    <w:rsid w:val="00A577B8"/>
    <w:rsid w:val="00D75BEB"/>
    <w:rsid w:val="00EC06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D52E9-29F8-4178-B956-DA16BEE7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3624</Words>
  <Characters>20657</Characters>
  <Application>Microsoft Office Word</Application>
  <DocSecurity>4</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dc:creator>
  <cp:lastModifiedBy>simonetta</cp:lastModifiedBy>
  <cp:revision>2</cp:revision>
  <dcterms:created xsi:type="dcterms:W3CDTF">2016-08-31T08:21:00Z</dcterms:created>
  <dcterms:modified xsi:type="dcterms:W3CDTF">2016-08-31T08:21:00Z</dcterms:modified>
</cp:coreProperties>
</file>